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076"/>
        <w:gridCol w:w="2166"/>
        <w:gridCol w:w="2550"/>
        <w:gridCol w:w="3626"/>
        <w:gridCol w:w="2883"/>
      </w:tblGrid>
      <w:tr w:rsidR="00CF3E58" w:rsidRPr="00CF3E58" w:rsidTr="00814B34">
        <w:trPr>
          <w:trHeight w:val="1275"/>
          <w:tblHeader/>
        </w:trPr>
        <w:tc>
          <w:tcPr>
            <w:tcW w:w="21120" w:type="dxa"/>
            <w:gridSpan w:val="6"/>
            <w:shd w:val="clear" w:color="auto" w:fill="E2EFD9" w:themeFill="accent6" w:themeFillTint="33"/>
            <w:hideMark/>
          </w:tcPr>
          <w:p w:rsidR="00CF3E58" w:rsidRPr="002C2415" w:rsidRDefault="00CF3E58" w:rsidP="00814B34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Formularz zgłaszania uwag: Regulamin konkursu</w:t>
            </w:r>
            <w:r w:rsidR="001229B0"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</w:t>
            </w:r>
            <w:r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„</w:t>
            </w:r>
            <w:r w:rsidR="00FF0008"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Dostępność szansą na rozwój 2</w:t>
            </w:r>
            <w:r w:rsidR="001229B0"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”</w:t>
            </w:r>
            <w:r w:rsidRPr="002C2415">
              <w:rPr>
                <w:rStyle w:val="Nagwek1Zna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br/>
            </w:r>
            <w:r w:rsidRPr="002C2415">
              <w:rPr>
                <w:rFonts w:cstheme="minorHAnsi"/>
                <w:b/>
                <w:bCs/>
                <w:sz w:val="28"/>
                <w:szCs w:val="28"/>
              </w:rPr>
              <w:t>Konkurs nr POWR.02.21.00-IP.09-00-00</w:t>
            </w:r>
            <w:r w:rsidR="00FF0008" w:rsidRPr="002C2415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2C2415">
              <w:rPr>
                <w:rFonts w:cstheme="minorHAnsi"/>
                <w:b/>
                <w:bCs/>
                <w:sz w:val="28"/>
                <w:szCs w:val="28"/>
              </w:rPr>
              <w:t>/2</w:t>
            </w:r>
            <w:r w:rsidR="001229B0" w:rsidRPr="002C2415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2C2415">
              <w:rPr>
                <w:rFonts w:cstheme="minorHAnsi"/>
                <w:b/>
                <w:bCs/>
                <w:sz w:val="28"/>
                <w:szCs w:val="28"/>
              </w:rPr>
              <w:br/>
              <w:t>Konsultacje zewnętrzne</w:t>
            </w:r>
          </w:p>
        </w:tc>
      </w:tr>
      <w:tr w:rsidR="00CF3E58" w:rsidRPr="00CF3E58" w:rsidTr="00CF3E58">
        <w:trPr>
          <w:trHeight w:val="765"/>
        </w:trPr>
        <w:tc>
          <w:tcPr>
            <w:tcW w:w="96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2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326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Punkt/strona</w:t>
            </w:r>
            <w:r w:rsidRPr="00CF3E58">
              <w:rPr>
                <w:b/>
                <w:bCs/>
                <w:sz w:val="24"/>
                <w:szCs w:val="24"/>
              </w:rPr>
              <w:br/>
              <w:t>w Regulaminie konkursu</w:t>
            </w:r>
          </w:p>
        </w:tc>
        <w:tc>
          <w:tcPr>
            <w:tcW w:w="386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Treść uwagi</w:t>
            </w:r>
            <w:bookmarkStart w:id="0" w:name="_GoBack"/>
            <w:bookmarkEnd w:id="0"/>
          </w:p>
        </w:tc>
        <w:tc>
          <w:tcPr>
            <w:tcW w:w="554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4380" w:type="dxa"/>
            <w:hideMark/>
          </w:tcPr>
          <w:p w:rsidR="00CF3E58" w:rsidRPr="00CF3E58" w:rsidRDefault="00CF3E58" w:rsidP="00814B3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Uzasadnienie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EB555E" w:rsidRDefault="00EB555E" w:rsidP="00CF3E58">
      <w:pPr>
        <w:spacing w:line="360" w:lineRule="auto"/>
      </w:pPr>
    </w:p>
    <w:sectPr w:rsidR="00EB555E" w:rsidSect="00CF3E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71"/>
    <w:rsid w:val="00081FF0"/>
    <w:rsid w:val="001229B0"/>
    <w:rsid w:val="00222E2D"/>
    <w:rsid w:val="002C2415"/>
    <w:rsid w:val="00642B43"/>
    <w:rsid w:val="007B30F9"/>
    <w:rsid w:val="00814B34"/>
    <w:rsid w:val="00CF3E58"/>
    <w:rsid w:val="00DF5371"/>
    <w:rsid w:val="00EB555E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C24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68E6-B995-44F0-AA58-979ABA6F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- Dostępność szansą na rozwój</dc:title>
  <dc:subject>Dostępność szansą na rozwój 2</dc:subject>
  <dc:creator>Zalewska Agnieszka</dc:creator>
  <cp:keywords>PARP,PL</cp:keywords>
  <dc:description/>
  <cp:lastModifiedBy>Anna Smoczyńska</cp:lastModifiedBy>
  <cp:revision>6</cp:revision>
  <dcterms:created xsi:type="dcterms:W3CDTF">2021-05-25T09:32:00Z</dcterms:created>
  <dcterms:modified xsi:type="dcterms:W3CDTF">2021-06-24T11:43:00Z</dcterms:modified>
</cp:coreProperties>
</file>