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82CA6" w14:textId="66B63DA5" w:rsidR="001C06AC" w:rsidRDefault="004B2C4B" w:rsidP="001C06AC">
      <w:pPr>
        <w:keepNext/>
        <w:keepLines/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152400" distB="152400" distL="152400" distR="152400" simplePos="0" relativeHeight="251659264" behindDoc="1" locked="0" layoutInCell="1" allowOverlap="1" wp14:anchorId="673F7C3E" wp14:editId="5A66E7EC">
            <wp:simplePos x="0" y="0"/>
            <wp:positionH relativeFrom="page">
              <wp:align>right</wp:align>
            </wp:positionH>
            <wp:positionV relativeFrom="page">
              <wp:posOffset>185420</wp:posOffset>
            </wp:positionV>
            <wp:extent cx="7543800" cy="1052360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ek-prezentacja-2-doc2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23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E35CB6C" w14:textId="77777777" w:rsidR="0000239E" w:rsidRPr="001C06AC" w:rsidRDefault="001C06AC" w:rsidP="0000239E">
      <w:pPr>
        <w:keepNext/>
        <w:keepLines/>
        <w:spacing w:before="480" w:after="0" w:line="276" w:lineRule="auto"/>
        <w:jc w:val="center"/>
        <w:outlineLvl w:val="0"/>
        <w:rPr>
          <w:rFonts w:eastAsia="Times New Roman" w:cs="Arial"/>
          <w:b/>
          <w:bCs/>
          <w:sz w:val="52"/>
          <w:szCs w:val="52"/>
        </w:rPr>
      </w:pPr>
      <w:r w:rsidRPr="001C06AC">
        <w:rPr>
          <w:rFonts w:eastAsia="Times New Roman" w:cs="Arial"/>
          <w:b/>
          <w:bCs/>
          <w:sz w:val="52"/>
          <w:szCs w:val="52"/>
        </w:rPr>
        <w:t>MODEL BIZNESOWY</w:t>
      </w:r>
      <w:r w:rsidR="0000239E">
        <w:rPr>
          <w:rFonts w:eastAsia="Times New Roman" w:cs="Arial"/>
          <w:b/>
          <w:bCs/>
          <w:sz w:val="52"/>
          <w:szCs w:val="52"/>
        </w:rPr>
        <w:br/>
      </w:r>
      <w:r w:rsidR="0000239E" w:rsidRPr="0000239E">
        <w:rPr>
          <w:rFonts w:eastAsia="Times New Roman" w:cs="Arial"/>
          <w:b/>
          <w:bCs/>
          <w:sz w:val="48"/>
          <w:szCs w:val="48"/>
        </w:rPr>
        <w:t>związany z internacjonalizacją działalności</w:t>
      </w:r>
    </w:p>
    <w:p w14:paraId="30C9D663" w14:textId="77777777" w:rsidR="001C06AC" w:rsidRPr="001C06AC" w:rsidRDefault="001C06AC" w:rsidP="001C06AC">
      <w:pPr>
        <w:keepNext/>
        <w:keepLines/>
        <w:spacing w:before="480" w:after="0" w:line="276" w:lineRule="auto"/>
        <w:jc w:val="center"/>
        <w:outlineLvl w:val="0"/>
        <w:rPr>
          <w:rFonts w:eastAsia="Times New Roman" w:cs="Arial"/>
          <w:bCs/>
          <w:sz w:val="36"/>
          <w:szCs w:val="36"/>
        </w:rPr>
      </w:pPr>
      <w:r w:rsidRPr="001C06AC">
        <w:rPr>
          <w:rFonts w:eastAsia="Times New Roman" w:cs="Arial"/>
          <w:b/>
          <w:bCs/>
          <w:sz w:val="36"/>
          <w:szCs w:val="36"/>
        </w:rPr>
        <w:br/>
      </w:r>
      <w:r w:rsidRPr="001C06AC">
        <w:rPr>
          <w:rFonts w:eastAsia="Times New Roman" w:cs="Arial"/>
          <w:bCs/>
          <w:sz w:val="36"/>
          <w:szCs w:val="36"/>
        </w:rPr>
        <w:t xml:space="preserve">PROGRAM OPERACYJNY </w:t>
      </w:r>
      <w:r w:rsidRPr="001C06AC">
        <w:rPr>
          <w:rFonts w:eastAsia="Times New Roman" w:cs="Arial"/>
          <w:bCs/>
          <w:sz w:val="36"/>
          <w:szCs w:val="36"/>
        </w:rPr>
        <w:br/>
        <w:t>POLSKA WSCHODNIA</w:t>
      </w:r>
    </w:p>
    <w:p w14:paraId="4A3259DF" w14:textId="77777777" w:rsidR="002D7B9F" w:rsidRDefault="001C06AC" w:rsidP="001C06AC">
      <w:pPr>
        <w:jc w:val="center"/>
        <w:rPr>
          <w:rFonts w:eastAsia="Calibri" w:cs="Arial"/>
          <w:b/>
          <w:sz w:val="36"/>
          <w:szCs w:val="36"/>
        </w:rPr>
      </w:pPr>
      <w:r w:rsidRPr="001C06AC">
        <w:rPr>
          <w:rFonts w:eastAsia="Calibri" w:cs="Arial"/>
          <w:b/>
          <w:sz w:val="36"/>
          <w:szCs w:val="36"/>
        </w:rPr>
        <w:t>Działanie 1.2 „Internacjonalizacja MŚP”</w:t>
      </w:r>
    </w:p>
    <w:p w14:paraId="08AEABEA" w14:textId="77777777"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14:paraId="3005D2B3" w14:textId="77777777"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14:paraId="6A70FAAF" w14:textId="77777777"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879"/>
      </w:tblGrid>
      <w:tr w:rsidR="001C06AC" w:rsidRPr="00545047" w14:paraId="3F111DBB" w14:textId="77777777" w:rsidTr="00484CFA">
        <w:trPr>
          <w:trHeight w:val="90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727EDCC1" w14:textId="77777777" w:rsidR="001C06AC" w:rsidRPr="00484CFA" w:rsidRDefault="001C06AC" w:rsidP="002D7B9F">
            <w:pPr>
              <w:pStyle w:val="Tekstpodstawowy"/>
              <w:spacing w:after="0"/>
              <w:rPr>
                <w:rFonts w:asciiTheme="minorHAnsi" w:hAnsiTheme="minorHAnsi" w:cs="Arial"/>
                <w:b/>
                <w:szCs w:val="24"/>
              </w:rPr>
            </w:pPr>
            <w:r w:rsidRPr="00484CFA">
              <w:rPr>
                <w:rFonts w:asciiTheme="minorHAnsi" w:hAnsiTheme="minorHAnsi" w:cs="Arial"/>
                <w:b/>
                <w:szCs w:val="24"/>
              </w:rPr>
              <w:t>Nazwa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628262B1" w14:textId="77777777" w:rsidR="001C06AC" w:rsidRPr="00484CFA" w:rsidRDefault="001C06AC" w:rsidP="00484CFA">
            <w:pPr>
              <w:rPr>
                <w:rFonts w:cs="Arial"/>
              </w:rPr>
            </w:pPr>
          </w:p>
        </w:tc>
      </w:tr>
      <w:tr w:rsidR="001C06AC" w:rsidRPr="00545047" w14:paraId="4F330E9E" w14:textId="77777777" w:rsidTr="00484CFA">
        <w:trPr>
          <w:trHeight w:val="56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0EAE6B53" w14:textId="77777777" w:rsidR="001C06AC" w:rsidRPr="00484CFA" w:rsidRDefault="001C06AC" w:rsidP="002D7B9F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484CFA">
              <w:rPr>
                <w:rFonts w:cs="Arial"/>
                <w:b/>
                <w:sz w:val="24"/>
                <w:szCs w:val="24"/>
              </w:rPr>
              <w:t>NIP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54580134" w14:textId="77777777" w:rsidR="001C06AC" w:rsidRPr="00484CFA" w:rsidRDefault="001C06AC" w:rsidP="002D7B9F">
            <w:pPr>
              <w:rPr>
                <w:rFonts w:cs="Arial"/>
              </w:rPr>
            </w:pPr>
          </w:p>
        </w:tc>
      </w:tr>
    </w:tbl>
    <w:p w14:paraId="74C49E5C" w14:textId="77777777" w:rsidR="001C06AC" w:rsidRDefault="001C06AC">
      <w:pPr>
        <w:rPr>
          <w:sz w:val="36"/>
          <w:szCs w:val="36"/>
        </w:rPr>
      </w:pPr>
    </w:p>
    <w:tbl>
      <w:tblPr>
        <w:tblStyle w:val="Tabela-Siatka"/>
        <w:tblW w:w="9209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209"/>
      </w:tblGrid>
      <w:tr w:rsidR="0048451C" w:rsidRPr="0064450C" w14:paraId="23ED3F35" w14:textId="77777777" w:rsidTr="008E6AE2">
        <w:tc>
          <w:tcPr>
            <w:tcW w:w="9209" w:type="dxa"/>
            <w:shd w:val="clear" w:color="auto" w:fill="FFF2CC" w:themeFill="accent4" w:themeFillTint="33"/>
          </w:tcPr>
          <w:p w14:paraId="07060AD6" w14:textId="77777777" w:rsidR="00742660" w:rsidRPr="00607622" w:rsidRDefault="009E5D74" w:rsidP="00B636D3">
            <w:pPr>
              <w:jc w:val="both"/>
              <w:rPr>
                <w:rFonts w:cstheme="minorHAnsi"/>
                <w:sz w:val="24"/>
                <w:szCs w:val="24"/>
              </w:rPr>
            </w:pPr>
            <w:r w:rsidRPr="00607622">
              <w:rPr>
                <w:rFonts w:cstheme="minorHAnsi"/>
                <w:sz w:val="24"/>
                <w:szCs w:val="24"/>
                <w:u w:val="single"/>
              </w:rPr>
              <w:t>Wymogi formalne</w:t>
            </w:r>
            <w:r w:rsidR="0048451C" w:rsidRPr="00607622">
              <w:rPr>
                <w:rFonts w:cstheme="minorHAnsi"/>
                <w:sz w:val="24"/>
                <w:szCs w:val="24"/>
                <w:u w:val="single"/>
              </w:rPr>
              <w:t>:</w:t>
            </w:r>
            <w:r w:rsidR="0048451C" w:rsidRPr="006076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2AEAD4D" w14:textId="70C77E50" w:rsidR="00D25B7F" w:rsidRPr="00607622" w:rsidRDefault="00D25B7F" w:rsidP="0064450C">
            <w:pPr>
              <w:pStyle w:val="Akapitzlist"/>
              <w:numPr>
                <w:ilvl w:val="0"/>
                <w:numId w:val="15"/>
              </w:numPr>
              <w:spacing w:after="120"/>
              <w:ind w:left="28" w:firstLine="425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607622">
              <w:rPr>
                <w:rFonts w:cstheme="minorHAnsi"/>
                <w:sz w:val="24"/>
                <w:szCs w:val="24"/>
              </w:rPr>
              <w:t>Nie dopuszcza się modyfikacji niniejszego wzoru formularza</w:t>
            </w:r>
            <w:r w:rsidRPr="00607622">
              <w:rPr>
                <w:rFonts w:cstheme="minorHAnsi"/>
                <w:i/>
                <w:iCs/>
                <w:sz w:val="24"/>
                <w:szCs w:val="24"/>
              </w:rPr>
              <w:t xml:space="preserve"> Modelu biznesowego związanego z internacjonalizacją działalności</w:t>
            </w:r>
            <w:r w:rsidRPr="00607622">
              <w:rPr>
                <w:rFonts w:cstheme="minorHAnsi"/>
                <w:sz w:val="24"/>
                <w:szCs w:val="24"/>
              </w:rPr>
              <w:t>.</w:t>
            </w:r>
          </w:p>
          <w:p w14:paraId="524882DF" w14:textId="3045A4FF" w:rsidR="00D25B7F" w:rsidRPr="00607622" w:rsidRDefault="00D25B7F" w:rsidP="0064450C">
            <w:pPr>
              <w:pStyle w:val="Akapitzlist"/>
              <w:numPr>
                <w:ilvl w:val="0"/>
                <w:numId w:val="15"/>
              </w:numPr>
              <w:spacing w:after="120"/>
              <w:ind w:left="28" w:firstLine="425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607622">
              <w:rPr>
                <w:rFonts w:cstheme="minorHAnsi"/>
                <w:sz w:val="24"/>
                <w:szCs w:val="24"/>
              </w:rPr>
              <w:t>Należy wypełnić wszystkie pola dokumentu, zgodnie z odpowiednimi instrukcjami zamieszczonymi powyżej tych pól oraz z uwzględnieniem przypisów do tych instrukcji.</w:t>
            </w:r>
          </w:p>
          <w:p w14:paraId="0C667BA9" w14:textId="065F1E71" w:rsidR="00742660" w:rsidRPr="00607622" w:rsidRDefault="00D25B7F" w:rsidP="0064450C">
            <w:pPr>
              <w:pStyle w:val="Akapitzlist"/>
              <w:numPr>
                <w:ilvl w:val="0"/>
                <w:numId w:val="15"/>
              </w:numPr>
              <w:spacing w:after="120"/>
              <w:ind w:left="28" w:firstLine="425"/>
              <w:contextualSpacing w:val="0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607622">
              <w:rPr>
                <w:rFonts w:cstheme="minorHAnsi"/>
                <w:sz w:val="24"/>
                <w:szCs w:val="24"/>
              </w:rPr>
              <w:t>Sugerowany rozmiar poszczególnych pól nie jest wiążący, natomiast całkowita o</w:t>
            </w:r>
            <w:r w:rsidR="0048451C" w:rsidRPr="00607622">
              <w:rPr>
                <w:rFonts w:cstheme="minorHAnsi"/>
                <w:sz w:val="24"/>
                <w:szCs w:val="24"/>
              </w:rPr>
              <w:t xml:space="preserve">bjętość </w:t>
            </w:r>
            <w:r w:rsidR="00E53B4A" w:rsidRPr="00607622">
              <w:rPr>
                <w:rFonts w:cstheme="minorHAnsi"/>
                <w:sz w:val="24"/>
                <w:szCs w:val="24"/>
              </w:rPr>
              <w:t xml:space="preserve">wypełnionego </w:t>
            </w:r>
            <w:r w:rsidRPr="00607622">
              <w:rPr>
                <w:rFonts w:cstheme="minorHAnsi"/>
                <w:sz w:val="24"/>
                <w:szCs w:val="24"/>
              </w:rPr>
              <w:t>dokumentu</w:t>
            </w:r>
            <w:r w:rsidR="00276F82" w:rsidRPr="00607622">
              <w:rPr>
                <w:rFonts w:cstheme="minorHAnsi"/>
                <w:iCs/>
                <w:sz w:val="24"/>
                <w:szCs w:val="24"/>
              </w:rPr>
              <w:t>,</w:t>
            </w:r>
            <w:r w:rsidR="0048451C" w:rsidRPr="00607622">
              <w:rPr>
                <w:rFonts w:cstheme="minorHAnsi"/>
                <w:iCs/>
                <w:sz w:val="24"/>
                <w:szCs w:val="24"/>
              </w:rPr>
              <w:t xml:space="preserve"> nie może przekraczać 50 stron.</w:t>
            </w:r>
          </w:p>
          <w:p w14:paraId="47D475ED" w14:textId="3D29529F" w:rsidR="00742660" w:rsidRPr="00607622" w:rsidRDefault="00742660" w:rsidP="0064450C">
            <w:pPr>
              <w:pStyle w:val="Akapitzlist"/>
              <w:numPr>
                <w:ilvl w:val="0"/>
                <w:numId w:val="15"/>
              </w:numPr>
              <w:spacing w:after="120"/>
              <w:ind w:left="28" w:firstLine="425"/>
              <w:contextualSpacing w:val="0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607622">
              <w:rPr>
                <w:rFonts w:cstheme="minorHAnsi"/>
                <w:iCs/>
                <w:sz w:val="24"/>
                <w:szCs w:val="24"/>
              </w:rPr>
              <w:t>W</w:t>
            </w:r>
            <w:r w:rsidR="00276F82" w:rsidRPr="00607622">
              <w:rPr>
                <w:rFonts w:cstheme="minorHAnsi"/>
                <w:iCs/>
                <w:sz w:val="24"/>
                <w:szCs w:val="24"/>
              </w:rPr>
              <w:t xml:space="preserve"> polach wypełnianych przez Wnioskodawcę</w:t>
            </w:r>
            <w:r w:rsidRPr="00607622">
              <w:rPr>
                <w:rFonts w:cstheme="minorHAnsi"/>
                <w:iCs/>
                <w:sz w:val="24"/>
                <w:szCs w:val="24"/>
              </w:rPr>
              <w:t xml:space="preserve"> należy stosować wyłącznie czcionki</w:t>
            </w:r>
            <w:r w:rsidR="009E5D74" w:rsidRPr="00607622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276F82" w:rsidRPr="00607622">
              <w:rPr>
                <w:rFonts w:cstheme="minorHAnsi"/>
                <w:iCs/>
                <w:sz w:val="24"/>
                <w:szCs w:val="24"/>
              </w:rPr>
              <w:t xml:space="preserve">„Calibri” </w:t>
            </w:r>
            <w:r w:rsidR="009E5D74" w:rsidRPr="00607622">
              <w:rPr>
                <w:rFonts w:cstheme="minorHAnsi"/>
                <w:iCs/>
                <w:sz w:val="24"/>
                <w:szCs w:val="24"/>
              </w:rPr>
              <w:t xml:space="preserve">lub </w:t>
            </w:r>
            <w:r w:rsidR="00276F82" w:rsidRPr="00607622">
              <w:rPr>
                <w:rFonts w:cstheme="minorHAnsi"/>
                <w:iCs/>
                <w:sz w:val="24"/>
                <w:szCs w:val="24"/>
              </w:rPr>
              <w:t>„Arial” w r</w:t>
            </w:r>
            <w:r w:rsidR="008972F0" w:rsidRPr="00607622">
              <w:rPr>
                <w:rFonts w:cstheme="minorHAnsi"/>
                <w:iCs/>
                <w:sz w:val="24"/>
                <w:szCs w:val="24"/>
              </w:rPr>
              <w:t>ozmiar</w:t>
            </w:r>
            <w:r w:rsidR="00276F82" w:rsidRPr="00607622">
              <w:rPr>
                <w:rFonts w:cstheme="minorHAnsi"/>
                <w:iCs/>
                <w:sz w:val="24"/>
                <w:szCs w:val="24"/>
              </w:rPr>
              <w:t>ze</w:t>
            </w:r>
            <w:r w:rsidR="009E5D74" w:rsidRPr="00607622">
              <w:rPr>
                <w:rFonts w:cstheme="minorHAnsi"/>
                <w:iCs/>
                <w:sz w:val="24"/>
                <w:szCs w:val="24"/>
              </w:rPr>
              <w:t xml:space="preserve"> 1</w:t>
            </w:r>
            <w:r w:rsidR="00385822" w:rsidRPr="00607622">
              <w:rPr>
                <w:rFonts w:cstheme="minorHAnsi"/>
                <w:iCs/>
                <w:sz w:val="24"/>
                <w:szCs w:val="24"/>
              </w:rPr>
              <w:t>1</w:t>
            </w:r>
            <w:r w:rsidR="009E5D74" w:rsidRPr="00607622">
              <w:rPr>
                <w:rFonts w:cstheme="minorHAnsi"/>
                <w:iCs/>
                <w:sz w:val="24"/>
                <w:szCs w:val="24"/>
              </w:rPr>
              <w:t xml:space="preserve"> punktów.</w:t>
            </w:r>
          </w:p>
          <w:p w14:paraId="35FC1CE5" w14:textId="25A2C402" w:rsidR="00E53B4A" w:rsidRPr="0064450C" w:rsidRDefault="00E53B4A" w:rsidP="0064450C">
            <w:pPr>
              <w:pStyle w:val="Akapitzlist"/>
              <w:numPr>
                <w:ilvl w:val="0"/>
                <w:numId w:val="15"/>
              </w:numPr>
              <w:spacing w:after="120"/>
              <w:ind w:left="28" w:firstLine="425"/>
              <w:contextualSpacing w:val="0"/>
              <w:jc w:val="both"/>
            </w:pPr>
            <w:r w:rsidRPr="00607622">
              <w:rPr>
                <w:rFonts w:cstheme="minorHAnsi"/>
                <w:sz w:val="24"/>
                <w:szCs w:val="24"/>
              </w:rPr>
              <w:t xml:space="preserve">Wypełniony dokument </w:t>
            </w:r>
            <w:r w:rsidR="00D25B7F" w:rsidRPr="00607622">
              <w:rPr>
                <w:rFonts w:cstheme="minorHAnsi"/>
                <w:sz w:val="24"/>
                <w:szCs w:val="24"/>
              </w:rPr>
              <w:t>należy zapisać</w:t>
            </w:r>
            <w:r w:rsidRPr="00607622">
              <w:rPr>
                <w:rFonts w:cstheme="minorHAnsi"/>
                <w:sz w:val="24"/>
                <w:szCs w:val="24"/>
              </w:rPr>
              <w:t xml:space="preserve"> w formacie DOC, DOCX lub PDF, z odblokowaną możliwością wyszukiwania i kopiowania fragmentów tekstu.</w:t>
            </w:r>
          </w:p>
        </w:tc>
      </w:tr>
    </w:tbl>
    <w:tbl>
      <w:tblPr>
        <w:tblStyle w:val="Tabela-Siatka"/>
        <w:tblpPr w:leftFromText="141" w:rightFromText="141" w:vertAnchor="text" w:tblpY="-26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E6AE2" w:rsidRPr="00385822" w14:paraId="6009B4A1" w14:textId="77777777" w:rsidTr="00E465F1">
        <w:tc>
          <w:tcPr>
            <w:tcW w:w="9209" w:type="dxa"/>
            <w:shd w:val="clear" w:color="auto" w:fill="E7E6E6" w:themeFill="background2"/>
          </w:tcPr>
          <w:p w14:paraId="75B2E6CE" w14:textId="270D7366" w:rsidR="008E6AE2" w:rsidRPr="00385822" w:rsidRDefault="008E6AE2" w:rsidP="0064450C">
            <w:pPr>
              <w:spacing w:after="120"/>
              <w:rPr>
                <w:rFonts w:cstheme="minorHAnsi"/>
                <w:b/>
              </w:rPr>
            </w:pPr>
            <w:r w:rsidRPr="00385822">
              <w:rPr>
                <w:rFonts w:cstheme="minorHAnsi"/>
                <w:b/>
              </w:rPr>
              <w:lastRenderedPageBreak/>
              <w:t xml:space="preserve">A.1 </w:t>
            </w:r>
            <w:r w:rsidR="002E29C2">
              <w:rPr>
                <w:rFonts w:cstheme="minorHAnsi"/>
                <w:b/>
              </w:rPr>
              <w:t>Strategia</w:t>
            </w:r>
            <w:r w:rsidRPr="00385822">
              <w:rPr>
                <w:rFonts w:cstheme="minorHAnsi"/>
                <w:b/>
              </w:rPr>
              <w:t xml:space="preserve"> przedsiębiorstwa </w:t>
            </w:r>
            <w:r w:rsidR="00E4175A" w:rsidRPr="00385822">
              <w:rPr>
                <w:rFonts w:cstheme="minorHAnsi"/>
              </w:rPr>
              <w:t>[sugerowany rozmiar – do 5000 znaków]</w:t>
            </w:r>
          </w:p>
          <w:p w14:paraId="7A5372A0" w14:textId="68887F11" w:rsidR="002E29C2" w:rsidRPr="009F0FD3" w:rsidRDefault="002E29C2" w:rsidP="008E6AE2">
            <w:pPr>
              <w:jc w:val="both"/>
              <w:rPr>
                <w:rFonts w:cstheme="minorHAnsi"/>
              </w:rPr>
            </w:pPr>
            <w:r w:rsidRPr="009F0FD3">
              <w:rPr>
                <w:rFonts w:cstheme="minorHAnsi"/>
              </w:rPr>
              <w:t xml:space="preserve">Należy wskazać krótkie uzasadnienie dla podjęcia decyzji o realizacji niniejszego projektu </w:t>
            </w:r>
            <w:r w:rsidR="006C6B98" w:rsidRPr="009F0FD3">
              <w:rPr>
                <w:rFonts w:cstheme="minorHAnsi"/>
              </w:rPr>
              <w:t>internacjonalizacji</w:t>
            </w:r>
            <w:r w:rsidRPr="009F0FD3">
              <w:rPr>
                <w:rFonts w:cstheme="minorHAnsi"/>
              </w:rPr>
              <w:t>, w szczególności:</w:t>
            </w:r>
          </w:p>
          <w:p w14:paraId="04BB7894" w14:textId="77777777" w:rsidR="006C6B98" w:rsidRPr="009F0FD3" w:rsidRDefault="002E29C2" w:rsidP="008E6AE2">
            <w:pPr>
              <w:jc w:val="both"/>
              <w:rPr>
                <w:rFonts w:cstheme="minorHAnsi"/>
              </w:rPr>
            </w:pPr>
            <w:r w:rsidRPr="009F0FD3">
              <w:rPr>
                <w:rFonts w:cstheme="minorHAnsi"/>
              </w:rPr>
              <w:t xml:space="preserve">-  </w:t>
            </w:r>
            <w:r w:rsidR="006C6B98" w:rsidRPr="009F0FD3">
              <w:rPr>
                <w:rFonts w:cstheme="minorHAnsi"/>
              </w:rPr>
              <w:t>istotne</w:t>
            </w:r>
            <w:r w:rsidRPr="009F0FD3">
              <w:rPr>
                <w:rFonts w:cstheme="minorHAnsi"/>
              </w:rPr>
              <w:t xml:space="preserve"> okoliczności odnoszące się do bieżącej i przewidywanej sytuacji </w:t>
            </w:r>
            <w:r w:rsidR="006C6B98" w:rsidRPr="009F0FD3">
              <w:rPr>
                <w:rFonts w:cstheme="minorHAnsi"/>
              </w:rPr>
              <w:t xml:space="preserve">ekonomicznej i rynkowej </w:t>
            </w:r>
            <w:r w:rsidRPr="009F0FD3">
              <w:rPr>
                <w:rFonts w:cstheme="minorHAnsi"/>
              </w:rPr>
              <w:t>przedsiębiorstwa</w:t>
            </w:r>
            <w:r w:rsidR="006C6B98" w:rsidRPr="009F0FD3">
              <w:rPr>
                <w:rFonts w:cstheme="minorHAnsi"/>
              </w:rPr>
              <w:t>;</w:t>
            </w:r>
          </w:p>
          <w:p w14:paraId="00DA58C8" w14:textId="09A315BF" w:rsidR="006C6B98" w:rsidRPr="009F0FD3" w:rsidRDefault="006C6B98" w:rsidP="008E6AE2">
            <w:pPr>
              <w:jc w:val="both"/>
              <w:rPr>
                <w:rFonts w:cstheme="minorHAnsi"/>
              </w:rPr>
            </w:pPr>
            <w:r w:rsidRPr="009F0FD3">
              <w:rPr>
                <w:rFonts w:cstheme="minorHAnsi"/>
              </w:rPr>
              <w:t xml:space="preserve">- oczekiwane efekty internacjonalizacji, wyrażające się w wizji </w:t>
            </w:r>
            <w:r w:rsidR="002E29C2" w:rsidRPr="009F0FD3">
              <w:rPr>
                <w:rFonts w:cstheme="minorHAnsi"/>
              </w:rPr>
              <w:t>przedsiębiorstwa w przyszłości</w:t>
            </w:r>
            <w:r w:rsidRPr="009F0FD3">
              <w:rPr>
                <w:rFonts w:cstheme="minorHAnsi"/>
              </w:rPr>
              <w:t>.</w:t>
            </w:r>
            <w:r w:rsidR="002E29C2" w:rsidRPr="009F0FD3">
              <w:rPr>
                <w:rFonts w:cstheme="minorHAnsi"/>
              </w:rPr>
              <w:t xml:space="preserve"> </w:t>
            </w:r>
          </w:p>
          <w:p w14:paraId="10355A3C" w14:textId="4563C41D" w:rsidR="008E6AE2" w:rsidRPr="00385822" w:rsidRDefault="006C6B98" w:rsidP="008E6A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Ponadto</w:t>
            </w:r>
            <w:r w:rsidR="000934EB" w:rsidRPr="00385822">
              <w:rPr>
                <w:rFonts w:cstheme="minorHAnsi"/>
              </w:rPr>
              <w:t xml:space="preserve"> n</w:t>
            </w:r>
            <w:r w:rsidR="008E6AE2" w:rsidRPr="00385822">
              <w:rPr>
                <w:rFonts w:cstheme="minorHAnsi"/>
              </w:rPr>
              <w:t>ależy krótko scharakteryzować ewentualne inne</w:t>
            </w:r>
            <w:r>
              <w:rPr>
                <w:rFonts w:cstheme="minorHAnsi"/>
              </w:rPr>
              <w:t xml:space="preserve"> ważne</w:t>
            </w:r>
            <w:r w:rsidR="008E6AE2" w:rsidRPr="00385822">
              <w:rPr>
                <w:rFonts w:cstheme="minorHAnsi"/>
              </w:rPr>
              <w:t xml:space="preserve"> projekty, które będą towarzyszyć przedmiotowemu projektowi doradczemu dotyczącemu internacjonalizacji (szczególnie projekty o charakterze inwestycyjnym). Charakterystyka powinna obejmować:</w:t>
            </w:r>
          </w:p>
          <w:p w14:paraId="69D36020" w14:textId="77777777" w:rsidR="008E6AE2" w:rsidRPr="00385822" w:rsidRDefault="008E6AE2" w:rsidP="00484CFA">
            <w:pPr>
              <w:pStyle w:val="Akapitzlist"/>
              <w:numPr>
                <w:ilvl w:val="0"/>
                <w:numId w:val="12"/>
              </w:numPr>
              <w:ind w:left="454"/>
              <w:jc w:val="both"/>
              <w:rPr>
                <w:rFonts w:cstheme="minorHAnsi"/>
              </w:rPr>
            </w:pPr>
            <w:r w:rsidRPr="00385822">
              <w:rPr>
                <w:rFonts w:cstheme="minorHAnsi"/>
              </w:rPr>
              <w:t xml:space="preserve">zakres i cele tych projektów; </w:t>
            </w:r>
          </w:p>
          <w:p w14:paraId="6D1B8B88" w14:textId="77777777" w:rsidR="008E6AE2" w:rsidRPr="00385822" w:rsidRDefault="008E6AE2" w:rsidP="00484CFA">
            <w:pPr>
              <w:pStyle w:val="Akapitzlist"/>
              <w:numPr>
                <w:ilvl w:val="0"/>
                <w:numId w:val="12"/>
              </w:numPr>
              <w:ind w:left="454"/>
              <w:jc w:val="both"/>
              <w:rPr>
                <w:rFonts w:cstheme="minorHAnsi"/>
              </w:rPr>
            </w:pPr>
            <w:r w:rsidRPr="00385822">
              <w:rPr>
                <w:rFonts w:cstheme="minorHAnsi"/>
              </w:rPr>
              <w:t xml:space="preserve">ich budżet przewidziany na lata, w których będzie realizowany niniejszy projekt doradczy dotyczący internacjonalizacji; </w:t>
            </w:r>
          </w:p>
          <w:p w14:paraId="54C4CD6D" w14:textId="77777777" w:rsidR="008E6AE2" w:rsidRPr="00385822" w:rsidRDefault="008E6AE2" w:rsidP="00484CFA">
            <w:pPr>
              <w:pStyle w:val="Akapitzlist"/>
              <w:numPr>
                <w:ilvl w:val="0"/>
                <w:numId w:val="12"/>
              </w:numPr>
              <w:ind w:left="454"/>
              <w:jc w:val="both"/>
              <w:rPr>
                <w:rFonts w:cstheme="minorHAnsi"/>
              </w:rPr>
            </w:pPr>
            <w:r w:rsidRPr="00385822">
              <w:rPr>
                <w:rFonts w:cstheme="minorHAnsi"/>
              </w:rPr>
              <w:t>stanu zaawansowania (etapu realizacji tych projektów);</w:t>
            </w:r>
          </w:p>
          <w:p w14:paraId="18390F39" w14:textId="62D5E862" w:rsidR="008E6AE2" w:rsidRPr="00385822" w:rsidRDefault="008E6AE2" w:rsidP="00484CFA">
            <w:pPr>
              <w:pStyle w:val="Akapitzlist"/>
              <w:numPr>
                <w:ilvl w:val="0"/>
                <w:numId w:val="12"/>
              </w:numPr>
              <w:ind w:left="454"/>
              <w:jc w:val="both"/>
              <w:rPr>
                <w:rFonts w:cstheme="minorHAnsi"/>
              </w:rPr>
            </w:pPr>
            <w:r w:rsidRPr="00385822">
              <w:rPr>
                <w:rFonts w:cstheme="minorHAnsi"/>
              </w:rPr>
              <w:t>wzajemnego wpływu przebiegu realizacji i efektów poszczególnych projektów strategicznych.</w:t>
            </w:r>
          </w:p>
        </w:tc>
      </w:tr>
      <w:tr w:rsidR="008E6AE2" w:rsidRPr="00385822" w14:paraId="52F864BF" w14:textId="77777777" w:rsidTr="00E465F1">
        <w:tc>
          <w:tcPr>
            <w:tcW w:w="9209" w:type="dxa"/>
          </w:tcPr>
          <w:p w14:paraId="2375DE41" w14:textId="77777777" w:rsidR="008E6AE2" w:rsidRPr="00385822" w:rsidRDefault="008E6AE2" w:rsidP="00E05254">
            <w:pPr>
              <w:rPr>
                <w:rFonts w:cstheme="minorHAnsi"/>
              </w:rPr>
            </w:pPr>
          </w:p>
          <w:p w14:paraId="6F6363CB" w14:textId="3677A0B0" w:rsidR="00D97945" w:rsidRPr="00385822" w:rsidRDefault="00D97945" w:rsidP="00E05254">
            <w:pPr>
              <w:rPr>
                <w:rFonts w:cstheme="minorHAnsi"/>
              </w:rPr>
            </w:pPr>
          </w:p>
        </w:tc>
      </w:tr>
      <w:tr w:rsidR="008E6AE2" w:rsidRPr="00385822" w14:paraId="44D171EA" w14:textId="77777777" w:rsidTr="00E465F1">
        <w:tc>
          <w:tcPr>
            <w:tcW w:w="9209" w:type="dxa"/>
            <w:shd w:val="clear" w:color="auto" w:fill="E7E6E6" w:themeFill="background2"/>
          </w:tcPr>
          <w:p w14:paraId="7A058F0C" w14:textId="6388A8D7" w:rsidR="00E81A20" w:rsidRPr="00385822" w:rsidRDefault="00E81A20" w:rsidP="0064450C">
            <w:pPr>
              <w:spacing w:after="120"/>
              <w:rPr>
                <w:rFonts w:cstheme="minorHAnsi"/>
                <w:b/>
              </w:rPr>
            </w:pPr>
            <w:r w:rsidRPr="00385822">
              <w:rPr>
                <w:rFonts w:cstheme="minorHAnsi"/>
                <w:b/>
              </w:rPr>
              <w:t>A.2 Doświadczenie przedsiębiorcy odnośnie internacjonalizacji</w:t>
            </w:r>
            <w:r w:rsidR="00E4175A" w:rsidRPr="00385822">
              <w:rPr>
                <w:rFonts w:cstheme="minorHAnsi"/>
                <w:b/>
              </w:rPr>
              <w:t xml:space="preserve"> </w:t>
            </w:r>
            <w:r w:rsidR="00E4175A" w:rsidRPr="00385822">
              <w:rPr>
                <w:rFonts w:cstheme="minorHAnsi"/>
              </w:rPr>
              <w:t>[sugerowany rozmiar – do 4000 znaków]</w:t>
            </w:r>
          </w:p>
          <w:p w14:paraId="424DAD6E" w14:textId="77777777" w:rsidR="00E81A20" w:rsidRPr="00385822" w:rsidRDefault="00E81A20" w:rsidP="00484CFA">
            <w:pPr>
              <w:jc w:val="both"/>
              <w:rPr>
                <w:rFonts w:cstheme="minorHAnsi"/>
              </w:rPr>
            </w:pPr>
            <w:r w:rsidRPr="00385822">
              <w:rPr>
                <w:rFonts w:cstheme="minorHAnsi"/>
              </w:rPr>
              <w:t>Należy krótko opisać dotychczasowe doświadczenie przedsiębiorstwa w zakresie internacjonalizacji. Opis powinien odnosić się zarówno do wszelkich form internacjonalizacji (nie tylko do eksportu wyrobów lub usług), zarówno do stanu obecnego jak i przeszłości, zarówno do przedsięwzięć zakończonych sukcesem jak i niepowodzeniem.</w:t>
            </w:r>
          </w:p>
          <w:p w14:paraId="1E3DD2EC" w14:textId="5369E4DA" w:rsidR="008E6AE2" w:rsidRPr="00385822" w:rsidRDefault="00E81A20" w:rsidP="00BF1862">
            <w:pPr>
              <w:jc w:val="both"/>
              <w:rPr>
                <w:rFonts w:cstheme="minorHAnsi"/>
              </w:rPr>
            </w:pPr>
            <w:r w:rsidRPr="00385822">
              <w:rPr>
                <w:rFonts w:cstheme="minorHAnsi"/>
              </w:rPr>
              <w:t xml:space="preserve">Opis powinien wskazywać nabyte kompetencje i wiedzę odnośnie prowadzenia działalności na rynkach międzynarodowych oraz doświadczenia i wnioski z tych doświadczeń kluczowe ze względu na planowany przebieg niniejszego projektu internacjonalizacji i proponowany kształt nowego modelu biznesowego. Opis może odnosić się do doświadczeń </w:t>
            </w:r>
            <w:r w:rsidR="00DA106C" w:rsidRPr="00385822">
              <w:rPr>
                <w:rFonts w:cstheme="minorHAnsi"/>
              </w:rPr>
              <w:t>innych podmiotów, które wraz z W</w:t>
            </w:r>
            <w:r w:rsidRPr="00385822">
              <w:rPr>
                <w:rFonts w:cstheme="minorHAnsi"/>
              </w:rPr>
              <w:t>nioskodawcą stanowią jeden organizm gospodarczy</w:t>
            </w:r>
            <w:r w:rsidR="00B05F0B" w:rsidRPr="00385822">
              <w:rPr>
                <w:rFonts w:cstheme="minorHAnsi"/>
              </w:rPr>
              <w:t>, o ile model biznesowy przewiduje współpracę z tymi podmiotami w procesie internacjonalizacji</w:t>
            </w:r>
            <w:r w:rsidRPr="00385822">
              <w:rPr>
                <w:rFonts w:cstheme="minorHAnsi"/>
              </w:rPr>
              <w:t>.</w:t>
            </w:r>
          </w:p>
        </w:tc>
      </w:tr>
      <w:tr w:rsidR="008E6AE2" w:rsidRPr="00385822" w14:paraId="0F2D5D26" w14:textId="77777777" w:rsidTr="00E465F1">
        <w:tc>
          <w:tcPr>
            <w:tcW w:w="9209" w:type="dxa"/>
          </w:tcPr>
          <w:p w14:paraId="7BDC1AC2" w14:textId="77777777" w:rsidR="008E6AE2" w:rsidRPr="00385822" w:rsidRDefault="008E6AE2" w:rsidP="00E05254">
            <w:pPr>
              <w:rPr>
                <w:rFonts w:cstheme="minorHAnsi"/>
                <w:color w:val="AEAAAA" w:themeColor="background2" w:themeShade="BF"/>
              </w:rPr>
            </w:pPr>
          </w:p>
          <w:p w14:paraId="320BF11B" w14:textId="7C8C6E60" w:rsidR="00D97945" w:rsidRPr="00385822" w:rsidRDefault="00D97945" w:rsidP="00E05254">
            <w:pPr>
              <w:rPr>
                <w:rFonts w:cstheme="minorHAnsi"/>
                <w:color w:val="AEAAAA" w:themeColor="background2" w:themeShade="BF"/>
              </w:rPr>
            </w:pPr>
          </w:p>
        </w:tc>
      </w:tr>
      <w:tr w:rsidR="008E6AE2" w:rsidRPr="00385822" w14:paraId="0969E4FD" w14:textId="77777777" w:rsidTr="00E465F1">
        <w:tc>
          <w:tcPr>
            <w:tcW w:w="9209" w:type="dxa"/>
            <w:shd w:val="clear" w:color="auto" w:fill="E7E6E6" w:themeFill="background2"/>
          </w:tcPr>
          <w:p w14:paraId="07FFE633" w14:textId="7DC4EACE" w:rsidR="008E6AE2" w:rsidRPr="00385822" w:rsidRDefault="008E6AE2" w:rsidP="008E6AE2">
            <w:pPr>
              <w:rPr>
                <w:rFonts w:cstheme="minorHAnsi"/>
              </w:rPr>
            </w:pPr>
            <w:r w:rsidRPr="00385822">
              <w:rPr>
                <w:rFonts w:cstheme="minorHAnsi"/>
                <w:b/>
              </w:rPr>
              <w:t>A.</w:t>
            </w:r>
            <w:r w:rsidR="00E81A20" w:rsidRPr="00385822">
              <w:rPr>
                <w:rFonts w:cstheme="minorHAnsi"/>
                <w:b/>
              </w:rPr>
              <w:t>3</w:t>
            </w:r>
            <w:r w:rsidRPr="00385822">
              <w:rPr>
                <w:rFonts w:cstheme="minorHAnsi"/>
                <w:b/>
              </w:rPr>
              <w:t xml:space="preserve"> </w:t>
            </w:r>
            <w:r w:rsidR="00AD0B0E" w:rsidRPr="00385822">
              <w:rPr>
                <w:rFonts w:cstheme="minorHAnsi"/>
                <w:b/>
              </w:rPr>
              <w:t>Sposób</w:t>
            </w:r>
            <w:r w:rsidRPr="00385822">
              <w:rPr>
                <w:rFonts w:cstheme="minorHAnsi"/>
                <w:b/>
              </w:rPr>
              <w:t xml:space="preserve"> opracowania</w:t>
            </w:r>
            <w:r w:rsidR="000E5D62" w:rsidRPr="00385822">
              <w:rPr>
                <w:rFonts w:cstheme="minorHAnsi"/>
                <w:b/>
              </w:rPr>
              <w:t xml:space="preserve"> założeń</w:t>
            </w:r>
            <w:r w:rsidRPr="00385822">
              <w:rPr>
                <w:rFonts w:cstheme="minorHAnsi"/>
                <w:b/>
              </w:rPr>
              <w:t xml:space="preserve"> projektu dot. internacjonalizacji</w:t>
            </w:r>
            <w:r w:rsidRPr="00385822">
              <w:rPr>
                <w:rFonts w:cstheme="minorHAnsi"/>
              </w:rPr>
              <w:t xml:space="preserve"> </w:t>
            </w:r>
            <w:r w:rsidR="00E4175A" w:rsidRPr="00385822">
              <w:rPr>
                <w:rFonts w:cstheme="minorHAnsi"/>
              </w:rPr>
              <w:t xml:space="preserve"> [sugerowany rozmiar – do 10000 znaków]</w:t>
            </w:r>
          </w:p>
          <w:p w14:paraId="075AEB80" w14:textId="2757AAD5" w:rsidR="006531B9" w:rsidRPr="00385822" w:rsidRDefault="00AE766A" w:rsidP="0064450C">
            <w:pPr>
              <w:pStyle w:val="Akapitzlist"/>
              <w:numPr>
                <w:ilvl w:val="0"/>
                <w:numId w:val="17"/>
              </w:numPr>
              <w:tabs>
                <w:tab w:val="left" w:pos="405"/>
              </w:tabs>
              <w:ind w:left="426" w:hanging="284"/>
              <w:contextualSpacing w:val="0"/>
              <w:jc w:val="both"/>
              <w:rPr>
                <w:rFonts w:cstheme="minorHAnsi"/>
              </w:rPr>
            </w:pPr>
            <w:r w:rsidRPr="00385822">
              <w:rPr>
                <w:rFonts w:cstheme="minorHAnsi"/>
              </w:rPr>
              <w:t xml:space="preserve">Należy określić </w:t>
            </w:r>
            <w:r w:rsidR="00FA70C1" w:rsidRPr="00385822">
              <w:rPr>
                <w:rFonts w:cstheme="minorHAnsi"/>
              </w:rPr>
              <w:t xml:space="preserve">sposób w jaki </w:t>
            </w:r>
            <w:r w:rsidRPr="00385822">
              <w:rPr>
                <w:rFonts w:cstheme="minorHAnsi"/>
              </w:rPr>
              <w:t>Wnioskodawca zbadał swój potencjał internacjonalizacji</w:t>
            </w:r>
            <w:r w:rsidR="000E5D62" w:rsidRPr="00385822">
              <w:rPr>
                <w:rFonts w:cstheme="minorHAnsi"/>
              </w:rPr>
              <w:t xml:space="preserve"> na rynkach docelowych</w:t>
            </w:r>
            <w:r w:rsidRPr="00385822">
              <w:rPr>
                <w:rFonts w:cstheme="minorHAnsi"/>
              </w:rPr>
              <w:t xml:space="preserve">, w szczególności </w:t>
            </w:r>
            <w:r w:rsidR="00FA70C1" w:rsidRPr="00385822">
              <w:rPr>
                <w:rFonts w:cstheme="minorHAnsi"/>
              </w:rPr>
              <w:t>zaprezentować kryteria</w:t>
            </w:r>
            <w:r w:rsidRPr="00385822">
              <w:rPr>
                <w:rFonts w:cstheme="minorHAnsi"/>
              </w:rPr>
              <w:t xml:space="preserve"> wyboru rynków docelowych </w:t>
            </w:r>
            <w:r w:rsidR="0048012D">
              <w:rPr>
                <w:rFonts w:cstheme="minorHAnsi"/>
              </w:rPr>
              <w:t>odnoszące się w szczególności</w:t>
            </w:r>
            <w:r w:rsidRPr="00385822">
              <w:rPr>
                <w:rFonts w:cstheme="minorHAnsi"/>
              </w:rPr>
              <w:t xml:space="preserve"> </w:t>
            </w:r>
            <w:r w:rsidR="0048012D">
              <w:rPr>
                <w:rFonts w:cstheme="minorHAnsi"/>
              </w:rPr>
              <w:t>do</w:t>
            </w:r>
            <w:r w:rsidR="008A1709" w:rsidRPr="00385822">
              <w:rPr>
                <w:rFonts w:cstheme="minorHAnsi"/>
              </w:rPr>
              <w:t xml:space="preserve"> </w:t>
            </w:r>
            <w:r w:rsidR="00236586" w:rsidRPr="00385822">
              <w:rPr>
                <w:rFonts w:cstheme="minorHAnsi"/>
              </w:rPr>
              <w:t>identyfik</w:t>
            </w:r>
            <w:r w:rsidR="008A1709">
              <w:rPr>
                <w:rFonts w:cstheme="minorHAnsi"/>
              </w:rPr>
              <w:t>acji</w:t>
            </w:r>
            <w:r w:rsidR="00FA70C1" w:rsidRPr="00385822">
              <w:rPr>
                <w:rFonts w:cstheme="minorHAnsi"/>
              </w:rPr>
              <w:t xml:space="preserve"> </w:t>
            </w:r>
            <w:r w:rsidR="0048012D" w:rsidRPr="00385822">
              <w:rPr>
                <w:rFonts w:cstheme="minorHAnsi"/>
              </w:rPr>
              <w:t xml:space="preserve"> grup docelowych </w:t>
            </w:r>
            <w:r w:rsidR="00FA70C1" w:rsidRPr="00385822">
              <w:rPr>
                <w:rFonts w:cstheme="minorHAnsi"/>
              </w:rPr>
              <w:t>na tych rynkach.</w:t>
            </w:r>
            <w:r w:rsidRPr="00385822">
              <w:rPr>
                <w:rFonts w:cstheme="minorHAnsi"/>
              </w:rPr>
              <w:t xml:space="preserve"> </w:t>
            </w:r>
          </w:p>
          <w:p w14:paraId="2BDC70ED" w14:textId="20887DEE" w:rsidR="002A6C7B" w:rsidRPr="00385822" w:rsidRDefault="00AE766A" w:rsidP="0064450C">
            <w:pPr>
              <w:pStyle w:val="Akapitzlist"/>
              <w:numPr>
                <w:ilvl w:val="0"/>
                <w:numId w:val="17"/>
              </w:numPr>
              <w:tabs>
                <w:tab w:val="left" w:pos="405"/>
              </w:tabs>
              <w:ind w:left="426" w:hanging="284"/>
              <w:contextualSpacing w:val="0"/>
              <w:jc w:val="both"/>
              <w:rPr>
                <w:rFonts w:cstheme="minorHAnsi"/>
              </w:rPr>
            </w:pPr>
            <w:r w:rsidRPr="00385822">
              <w:rPr>
                <w:rFonts w:cstheme="minorHAnsi"/>
              </w:rPr>
              <w:t xml:space="preserve">Jakie szczegółowe </w:t>
            </w:r>
            <w:r w:rsidR="00FA70C1" w:rsidRPr="00385822">
              <w:rPr>
                <w:rFonts w:cstheme="minorHAnsi"/>
              </w:rPr>
              <w:t>okoliczności</w:t>
            </w:r>
            <w:r w:rsidR="006E02CA" w:rsidRPr="00385822">
              <w:rPr>
                <w:rFonts w:cstheme="minorHAnsi"/>
              </w:rPr>
              <w:t xml:space="preserve"> (</w:t>
            </w:r>
            <w:r w:rsidR="00FA70C1" w:rsidRPr="00385822">
              <w:rPr>
                <w:rFonts w:cstheme="minorHAnsi"/>
              </w:rPr>
              <w:t xml:space="preserve">w szczególności: </w:t>
            </w:r>
            <w:r w:rsidR="006E02CA" w:rsidRPr="00385822">
              <w:rPr>
                <w:rFonts w:cstheme="minorHAnsi"/>
              </w:rPr>
              <w:t>barier</w:t>
            </w:r>
            <w:r w:rsidR="00FA70C1" w:rsidRPr="00385822">
              <w:rPr>
                <w:rFonts w:cstheme="minorHAnsi"/>
              </w:rPr>
              <w:t>y wejścia na rynek,</w:t>
            </w:r>
            <w:r w:rsidR="006E02CA" w:rsidRPr="00385822">
              <w:rPr>
                <w:rFonts w:cstheme="minorHAnsi"/>
              </w:rPr>
              <w:t xml:space="preserve"> potencjał</w:t>
            </w:r>
            <w:r w:rsidR="00FA70C1" w:rsidRPr="00385822">
              <w:rPr>
                <w:rFonts w:cstheme="minorHAnsi"/>
              </w:rPr>
              <w:t xml:space="preserve"> własny</w:t>
            </w:r>
            <w:r w:rsidR="006E02CA" w:rsidRPr="00385822">
              <w:rPr>
                <w:rFonts w:cstheme="minorHAnsi"/>
              </w:rPr>
              <w:t xml:space="preserve"> Wnioskodawcy</w:t>
            </w:r>
            <w:r w:rsidR="00FA70C1" w:rsidRPr="00385822">
              <w:rPr>
                <w:rFonts w:cstheme="minorHAnsi"/>
              </w:rPr>
              <w:t xml:space="preserve">, nasycenie rynku, </w:t>
            </w:r>
            <w:r w:rsidR="002A6C7B" w:rsidRPr="00385822">
              <w:rPr>
                <w:rFonts w:cstheme="minorHAnsi"/>
              </w:rPr>
              <w:t>działalność konkurencji</w:t>
            </w:r>
            <w:r w:rsidR="00FA70C1" w:rsidRPr="00385822">
              <w:rPr>
                <w:rFonts w:cstheme="minorHAnsi"/>
              </w:rPr>
              <w:t>,</w:t>
            </w:r>
            <w:r w:rsidR="006E02CA" w:rsidRPr="00385822">
              <w:rPr>
                <w:rFonts w:cstheme="minorHAnsi"/>
              </w:rPr>
              <w:t xml:space="preserve"> </w:t>
            </w:r>
            <w:r w:rsidR="00FA70C1" w:rsidRPr="00385822">
              <w:rPr>
                <w:rFonts w:cstheme="minorHAnsi"/>
              </w:rPr>
              <w:t>czynniki kulturowe, ekonomiczne, geograficzne i prawne</w:t>
            </w:r>
            <w:r w:rsidR="006E02CA" w:rsidRPr="00385822">
              <w:rPr>
                <w:rFonts w:cstheme="minorHAnsi"/>
              </w:rPr>
              <w:t>)</w:t>
            </w:r>
            <w:r w:rsidRPr="00385822">
              <w:rPr>
                <w:rFonts w:cstheme="minorHAnsi"/>
              </w:rPr>
              <w:t xml:space="preserve"> zostały wzięte pod uwagę i skąd Wnioskodawca</w:t>
            </w:r>
            <w:r w:rsidR="00236586" w:rsidRPr="00385822">
              <w:rPr>
                <w:rFonts w:cstheme="minorHAnsi"/>
              </w:rPr>
              <w:t xml:space="preserve"> czerpał wiedzę na </w:t>
            </w:r>
            <w:r w:rsidR="00236586" w:rsidRPr="00385822">
              <w:rPr>
                <w:rFonts w:cstheme="minorHAnsi"/>
              </w:rPr>
              <w:lastRenderedPageBreak/>
              <w:t>temat aktualnej sytuacji</w:t>
            </w:r>
            <w:r w:rsidR="006E02CA" w:rsidRPr="00385822">
              <w:rPr>
                <w:rFonts w:cstheme="minorHAnsi"/>
              </w:rPr>
              <w:t xml:space="preserve"> </w:t>
            </w:r>
            <w:r w:rsidR="006531B9" w:rsidRPr="00385822">
              <w:rPr>
                <w:rFonts w:cstheme="minorHAnsi"/>
              </w:rPr>
              <w:t>rynków w tych obszarach</w:t>
            </w:r>
            <w:r w:rsidR="004D2D72" w:rsidRPr="00385822">
              <w:rPr>
                <w:rFonts w:cstheme="minorHAnsi"/>
              </w:rPr>
              <w:t xml:space="preserve"> szczegółowych</w:t>
            </w:r>
            <w:r w:rsidR="006E02CA" w:rsidRPr="00385822">
              <w:rPr>
                <w:rFonts w:cstheme="minorHAnsi"/>
              </w:rPr>
              <w:t xml:space="preserve"> (źródła danych i informacji </w:t>
            </w:r>
            <w:r w:rsidR="0010115E" w:rsidRPr="00385822">
              <w:rPr>
                <w:rFonts w:cstheme="minorHAnsi"/>
              </w:rPr>
              <w:t>opis</w:t>
            </w:r>
            <w:r w:rsidR="006E02CA" w:rsidRPr="00385822">
              <w:rPr>
                <w:rFonts w:cstheme="minorHAnsi"/>
              </w:rPr>
              <w:t>owych</w:t>
            </w:r>
            <w:r w:rsidR="00A360D9" w:rsidRPr="00385822">
              <w:rPr>
                <w:rStyle w:val="Odwoanieprzypisudolnego"/>
                <w:rFonts w:cstheme="minorHAnsi"/>
              </w:rPr>
              <w:footnoteReference w:id="1"/>
            </w:r>
            <w:r w:rsidR="006E02CA" w:rsidRPr="00385822">
              <w:rPr>
                <w:rFonts w:cstheme="minorHAnsi"/>
              </w:rPr>
              <w:t xml:space="preserve">)? </w:t>
            </w:r>
          </w:p>
          <w:p w14:paraId="28AE592C" w14:textId="51202BC4" w:rsidR="005613B8" w:rsidRPr="00385822" w:rsidRDefault="0010115E" w:rsidP="0064450C">
            <w:pPr>
              <w:tabs>
                <w:tab w:val="left" w:pos="405"/>
              </w:tabs>
              <w:ind w:left="426"/>
              <w:jc w:val="both"/>
              <w:rPr>
                <w:rFonts w:cstheme="minorHAnsi"/>
              </w:rPr>
            </w:pPr>
            <w:r w:rsidRPr="00385822">
              <w:rPr>
                <w:rFonts w:cstheme="minorHAnsi"/>
              </w:rPr>
              <w:t>Przedstawiając informacje, o których mowa powyżej, należy równocześnie wykazać, że sposób</w:t>
            </w:r>
            <w:r w:rsidR="00DF3368" w:rsidRPr="00385822">
              <w:rPr>
                <w:rFonts w:cstheme="minorHAnsi"/>
              </w:rPr>
              <w:t xml:space="preserve"> przeprowadzenia badania potencjału internacjonalizacji na rynkach docelowych gwarantuje, że uzyskane wyniki stanowią wiarygodną, kompletną podstawę do formułowania rekomendacji realizacji działań</w:t>
            </w:r>
            <w:r w:rsidRPr="00385822">
              <w:rPr>
                <w:rFonts w:cstheme="minorHAnsi"/>
              </w:rPr>
              <w:t xml:space="preserve"> </w:t>
            </w:r>
            <w:r w:rsidR="00DF3368" w:rsidRPr="00385822">
              <w:rPr>
                <w:rFonts w:cstheme="minorHAnsi"/>
              </w:rPr>
              <w:t>prowadzących do wdrożenia modelu biznesowego związanego z internacjonalizacją</w:t>
            </w:r>
            <w:r w:rsidR="00A360D9" w:rsidRPr="00385822">
              <w:rPr>
                <w:rStyle w:val="Odwoanieprzypisudolnego"/>
                <w:rFonts w:cstheme="minorHAnsi"/>
              </w:rPr>
              <w:footnoteReference w:id="2"/>
            </w:r>
            <w:r w:rsidR="00DF3368" w:rsidRPr="00385822">
              <w:rPr>
                <w:rFonts w:cstheme="minorHAnsi"/>
              </w:rPr>
              <w:t>.</w:t>
            </w:r>
            <w:r w:rsidR="006531B9" w:rsidRPr="00385822">
              <w:rPr>
                <w:rFonts w:cstheme="minorHAnsi"/>
              </w:rPr>
              <w:t xml:space="preserve"> </w:t>
            </w:r>
          </w:p>
          <w:p w14:paraId="0AA57AEF" w14:textId="02E1CA8D" w:rsidR="008E6AE2" w:rsidRPr="00385822" w:rsidRDefault="00DF3368" w:rsidP="0064450C">
            <w:pPr>
              <w:pStyle w:val="Akapitzlist"/>
              <w:numPr>
                <w:ilvl w:val="0"/>
                <w:numId w:val="17"/>
              </w:numPr>
              <w:tabs>
                <w:tab w:val="left" w:pos="405"/>
              </w:tabs>
              <w:ind w:left="426" w:hanging="284"/>
              <w:contextualSpacing w:val="0"/>
              <w:jc w:val="both"/>
              <w:rPr>
                <w:rFonts w:cstheme="minorHAnsi"/>
              </w:rPr>
            </w:pPr>
            <w:r w:rsidRPr="00385822">
              <w:rPr>
                <w:rFonts w:cstheme="minorHAnsi"/>
              </w:rPr>
              <w:t xml:space="preserve">Dodatkowo w przypadku, gdy dla zbadania </w:t>
            </w:r>
            <w:r w:rsidR="00DA106C" w:rsidRPr="00385822">
              <w:rPr>
                <w:rFonts w:cstheme="minorHAnsi"/>
              </w:rPr>
              <w:t>potencjału internacjonalizacji W</w:t>
            </w:r>
            <w:r w:rsidRPr="00385822">
              <w:rPr>
                <w:rFonts w:cstheme="minorHAnsi"/>
              </w:rPr>
              <w:t>nioskodawca wykorzystywał usługi świadczone przez doradców zewnętrznych należy wskazać zakres, termin, koszt i nazwę wykonawcy poszczególnych usług doradczych</w:t>
            </w:r>
            <w:r w:rsidR="00997D84" w:rsidRPr="00385822">
              <w:rPr>
                <w:rStyle w:val="Odwoanieprzypisudolnego"/>
                <w:rFonts w:cstheme="minorHAnsi"/>
              </w:rPr>
              <w:footnoteReference w:id="3"/>
            </w:r>
            <w:r w:rsidRPr="00385822">
              <w:rPr>
                <w:rFonts w:cstheme="minorHAnsi"/>
              </w:rPr>
              <w:t>.</w:t>
            </w:r>
          </w:p>
        </w:tc>
      </w:tr>
      <w:tr w:rsidR="008E6AE2" w:rsidRPr="00385822" w14:paraId="2F80BAE7" w14:textId="77777777" w:rsidTr="00E465F1">
        <w:tc>
          <w:tcPr>
            <w:tcW w:w="9209" w:type="dxa"/>
          </w:tcPr>
          <w:p w14:paraId="45FB78B1" w14:textId="77777777" w:rsidR="008E6AE2" w:rsidRPr="00385822" w:rsidRDefault="008E6AE2" w:rsidP="00E05254">
            <w:pPr>
              <w:rPr>
                <w:rFonts w:cstheme="minorHAnsi"/>
              </w:rPr>
            </w:pPr>
          </w:p>
          <w:p w14:paraId="3E82804C" w14:textId="7BD98426" w:rsidR="00D97945" w:rsidRPr="00385822" w:rsidRDefault="00D97945" w:rsidP="00E05254">
            <w:pPr>
              <w:rPr>
                <w:rFonts w:cstheme="minorHAnsi"/>
              </w:rPr>
            </w:pPr>
          </w:p>
        </w:tc>
      </w:tr>
    </w:tbl>
    <w:p w14:paraId="635A2779" w14:textId="302BD01F" w:rsidR="00000D16" w:rsidRDefault="00000D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6427" w:rsidRPr="00385822" w14:paraId="16FD235B" w14:textId="77777777" w:rsidTr="003B599D">
        <w:tc>
          <w:tcPr>
            <w:tcW w:w="9062" w:type="dxa"/>
            <w:shd w:val="clear" w:color="auto" w:fill="E7E6E6" w:themeFill="background2"/>
          </w:tcPr>
          <w:p w14:paraId="689D9A20" w14:textId="3F98E388" w:rsidR="00596427" w:rsidRPr="00385822" w:rsidRDefault="00BC76B0" w:rsidP="003B599D">
            <w:pPr>
              <w:rPr>
                <w:b/>
              </w:rPr>
            </w:pPr>
            <w:r w:rsidRPr="00385822">
              <w:rPr>
                <w:b/>
              </w:rPr>
              <w:t>B.</w:t>
            </w:r>
            <w:r w:rsidR="00183A3F" w:rsidRPr="00385822">
              <w:rPr>
                <w:b/>
              </w:rPr>
              <w:t xml:space="preserve">1 </w:t>
            </w:r>
            <w:r w:rsidR="00A65C12" w:rsidRPr="00385822">
              <w:rPr>
                <w:b/>
              </w:rPr>
              <w:t xml:space="preserve">Produkty (wyroby lub usługi) </w:t>
            </w:r>
            <w:r w:rsidR="00DA106C" w:rsidRPr="00385822">
              <w:rPr>
                <w:b/>
              </w:rPr>
              <w:t>W</w:t>
            </w:r>
            <w:r w:rsidR="00A65C12" w:rsidRPr="00385822">
              <w:rPr>
                <w:b/>
              </w:rPr>
              <w:t>nioskodawcy przeznaczone do internacjonalizacji</w:t>
            </w:r>
            <w:r w:rsidR="00E4175A" w:rsidRPr="00385822">
              <w:rPr>
                <w:b/>
              </w:rPr>
              <w:t xml:space="preserve"> </w:t>
            </w:r>
            <w:r w:rsidR="00E4175A" w:rsidRPr="00385822">
              <w:t>[sugerowany rozmiar – do 6000 znaków]</w:t>
            </w:r>
          </w:p>
          <w:p w14:paraId="012EB0CB" w14:textId="69417E26" w:rsidR="00341A01" w:rsidRPr="00385822" w:rsidRDefault="00B60E3D" w:rsidP="00484CFA">
            <w:pPr>
              <w:jc w:val="both"/>
            </w:pPr>
            <w:r w:rsidRPr="00385822">
              <w:t xml:space="preserve">Należy </w:t>
            </w:r>
            <w:r w:rsidR="00016722" w:rsidRPr="00385822">
              <w:t xml:space="preserve">zaprezentować </w:t>
            </w:r>
            <w:r w:rsidRPr="00385822">
              <w:t xml:space="preserve">produkty (wyroby lub usługi) przedsiębiorcy, odnośnie </w:t>
            </w:r>
            <w:r w:rsidR="0064450C" w:rsidRPr="00385822">
              <w:t xml:space="preserve">do </w:t>
            </w:r>
            <w:r w:rsidRPr="00385822">
              <w:t>których przeprowadzone analizy</w:t>
            </w:r>
            <w:r w:rsidR="003B2E5F" w:rsidRPr="00385822">
              <w:t xml:space="preserve"> lub badania</w:t>
            </w:r>
            <w:r w:rsidRPr="00385822">
              <w:t xml:space="preserve"> potwierdziły ich </w:t>
            </w:r>
            <w:r w:rsidR="00016722" w:rsidRPr="00385822">
              <w:t xml:space="preserve">odpowiednio </w:t>
            </w:r>
            <w:r w:rsidRPr="00385822">
              <w:t>wysoki potencjał w zakresie internacjonalizacji. Poszczególne produkty (lub grupy produktów) należy opisać w kolejnych podpunktach</w:t>
            </w:r>
            <w:r w:rsidR="00572125" w:rsidRPr="00385822">
              <w:t xml:space="preserve"> oznaczonych literami alfabetu (a), b), c),…)</w:t>
            </w:r>
            <w:r w:rsidRPr="00385822">
              <w:t>,</w:t>
            </w:r>
            <w:r w:rsidR="00016722" w:rsidRPr="00385822">
              <w:t xml:space="preserve"> określając </w:t>
            </w:r>
            <w:r w:rsidR="00C0713D" w:rsidRPr="00385822">
              <w:rPr>
                <w:color w:val="000000"/>
              </w:rPr>
              <w:t>ich strukturę marketingową, tzn. zarówno</w:t>
            </w:r>
            <w:r w:rsidR="00016722" w:rsidRPr="00385822">
              <w:rPr>
                <w:color w:val="000000"/>
              </w:rPr>
              <w:t xml:space="preserve"> istotę/podstawowy pożytek, jak i zestaw cech szczególnych składający się na </w:t>
            </w:r>
            <w:r w:rsidR="00C0713D" w:rsidRPr="00385822">
              <w:rPr>
                <w:color w:val="000000"/>
              </w:rPr>
              <w:t>ich</w:t>
            </w:r>
            <w:r w:rsidR="00016722" w:rsidRPr="00385822">
              <w:rPr>
                <w:color w:val="000000"/>
              </w:rPr>
              <w:t xml:space="preserve"> wizerunek rynkowy</w:t>
            </w:r>
            <w:r w:rsidR="00C0713D" w:rsidRPr="00385822">
              <w:rPr>
                <w:color w:val="000000"/>
              </w:rPr>
              <w:t>,</w:t>
            </w:r>
            <w:r w:rsidR="00016722" w:rsidRPr="00385822">
              <w:t xml:space="preserve"> </w:t>
            </w:r>
            <w:r w:rsidR="00C0713D" w:rsidRPr="00385822">
              <w:t xml:space="preserve">w </w:t>
            </w:r>
            <w:r w:rsidR="00DA106C" w:rsidRPr="00385822">
              <w:t>szczególności cech</w:t>
            </w:r>
            <w:r w:rsidRPr="00385822">
              <w:t xml:space="preserve"> świadcząc</w:t>
            </w:r>
            <w:r w:rsidR="00C0713D" w:rsidRPr="00385822">
              <w:t>ych</w:t>
            </w:r>
            <w:r w:rsidRPr="00385822">
              <w:t xml:space="preserve"> o ich</w:t>
            </w:r>
            <w:r w:rsidR="00C0713D" w:rsidRPr="00385822">
              <w:t xml:space="preserve"> konkurencyjności w kontekście</w:t>
            </w:r>
            <w:r w:rsidRPr="00385822">
              <w:t xml:space="preserve"> eksportowym</w:t>
            </w:r>
            <w:r w:rsidR="00341A01" w:rsidRPr="00385822">
              <w:t>.</w:t>
            </w:r>
          </w:p>
          <w:p w14:paraId="77411630" w14:textId="57DC6293" w:rsidR="00341A01" w:rsidRPr="00385822" w:rsidRDefault="00341A01" w:rsidP="00341A01"/>
        </w:tc>
      </w:tr>
      <w:tr w:rsidR="00596427" w:rsidRPr="00385822" w14:paraId="4D176E2C" w14:textId="77777777" w:rsidTr="00290D8D">
        <w:tc>
          <w:tcPr>
            <w:tcW w:w="9062" w:type="dxa"/>
          </w:tcPr>
          <w:p w14:paraId="5B51EDA6" w14:textId="77777777" w:rsidR="00596427" w:rsidRPr="00385822" w:rsidRDefault="00596427"/>
          <w:p w14:paraId="673A929D" w14:textId="35762FD3" w:rsidR="00D97945" w:rsidRPr="00385822" w:rsidRDefault="00D97945"/>
        </w:tc>
      </w:tr>
      <w:tr w:rsidR="00000D16" w:rsidRPr="00385822" w14:paraId="00564E30" w14:textId="77777777" w:rsidTr="0065087E">
        <w:tc>
          <w:tcPr>
            <w:tcW w:w="9062" w:type="dxa"/>
            <w:shd w:val="clear" w:color="auto" w:fill="E7E6E6" w:themeFill="background2"/>
          </w:tcPr>
          <w:p w14:paraId="16EA5F5C" w14:textId="7456B680" w:rsidR="00000D16" w:rsidRPr="00385822" w:rsidRDefault="00BC76B0" w:rsidP="0064450C">
            <w:pPr>
              <w:spacing w:after="120"/>
              <w:rPr>
                <w:b/>
              </w:rPr>
            </w:pPr>
            <w:r w:rsidRPr="00385822">
              <w:rPr>
                <w:b/>
              </w:rPr>
              <w:t>B.</w:t>
            </w:r>
            <w:r w:rsidR="009B5218" w:rsidRPr="00385822">
              <w:rPr>
                <w:b/>
              </w:rPr>
              <w:t>2</w:t>
            </w:r>
            <w:r w:rsidRPr="00385822">
              <w:rPr>
                <w:b/>
              </w:rPr>
              <w:t xml:space="preserve"> </w:t>
            </w:r>
            <w:r w:rsidR="00D23069" w:rsidRPr="00385822">
              <w:rPr>
                <w:b/>
              </w:rPr>
              <w:t>Wybrane</w:t>
            </w:r>
            <w:r w:rsidR="005A746C" w:rsidRPr="00385822">
              <w:rPr>
                <w:b/>
              </w:rPr>
              <w:t>, nowe</w:t>
            </w:r>
            <w:r w:rsidR="00D23069" w:rsidRPr="00385822">
              <w:rPr>
                <w:b/>
              </w:rPr>
              <w:t xml:space="preserve"> </w:t>
            </w:r>
            <w:r w:rsidR="00000D16" w:rsidRPr="00385822">
              <w:rPr>
                <w:b/>
              </w:rPr>
              <w:t>rynki docelowe</w:t>
            </w:r>
            <w:r w:rsidR="00E4175A" w:rsidRPr="00385822">
              <w:rPr>
                <w:b/>
              </w:rPr>
              <w:t xml:space="preserve"> </w:t>
            </w:r>
            <w:r w:rsidR="00E4175A" w:rsidRPr="00385822">
              <w:t xml:space="preserve"> [sugerowany rozmiar – do 12000 znaków]</w:t>
            </w:r>
          </w:p>
          <w:p w14:paraId="385909F0" w14:textId="56B65939" w:rsidR="00572125" w:rsidRPr="00385822" w:rsidRDefault="000033BE" w:rsidP="00484CFA">
            <w:pPr>
              <w:jc w:val="both"/>
            </w:pPr>
            <w:r w:rsidRPr="00385822">
              <w:t xml:space="preserve">W kolejnych </w:t>
            </w:r>
            <w:r w:rsidR="00572125" w:rsidRPr="00385822">
              <w:t>pod</w:t>
            </w:r>
            <w:r w:rsidRPr="00385822">
              <w:t xml:space="preserve">punktach </w:t>
            </w:r>
            <w:r w:rsidR="00572125" w:rsidRPr="00385822">
              <w:t xml:space="preserve">oznaczonych literami alfabetu (a), b), c),…) </w:t>
            </w:r>
            <w:r w:rsidRPr="00385822">
              <w:t xml:space="preserve">należy </w:t>
            </w:r>
            <w:r w:rsidR="003E3198" w:rsidRPr="00385822">
              <w:t>wymienić rynki zagraniczne</w:t>
            </w:r>
            <w:r w:rsidR="00572125" w:rsidRPr="00385822">
              <w:t xml:space="preserve"> (kraje, a w przypadku wielkich krajów – z możliwością wskazania określonych regionów danego kraju)</w:t>
            </w:r>
            <w:r w:rsidR="003E3198" w:rsidRPr="00385822">
              <w:t>, na których planowe jest rozpoczęcie sprzedaży produktów wskazanych do internacjonalizacji.</w:t>
            </w:r>
            <w:r w:rsidR="00B51A03" w:rsidRPr="00385822">
              <w:t xml:space="preserve"> </w:t>
            </w:r>
            <w:r w:rsidR="00572125" w:rsidRPr="00385822">
              <w:t xml:space="preserve">W odniesieniu do każdego rynku, </w:t>
            </w:r>
            <w:r w:rsidR="00341A01" w:rsidRPr="00385822">
              <w:t>powołując się na określone wyniki</w:t>
            </w:r>
            <w:r w:rsidR="00572125" w:rsidRPr="00385822">
              <w:t xml:space="preserve"> przeprowadzonych badań i analiz</w:t>
            </w:r>
            <w:r w:rsidR="00BF4CFC" w:rsidRPr="00385822">
              <w:rPr>
                <w:rStyle w:val="Odwoanieprzypisudolnego"/>
              </w:rPr>
              <w:footnoteReference w:id="4"/>
            </w:r>
            <w:r w:rsidR="00572125" w:rsidRPr="00385822">
              <w:t xml:space="preserve"> należy:</w:t>
            </w:r>
          </w:p>
          <w:p w14:paraId="4ADF1AE6" w14:textId="771B8C8D" w:rsidR="00341A01" w:rsidRPr="00385822" w:rsidRDefault="00C574ED" w:rsidP="009471A6">
            <w:pPr>
              <w:pStyle w:val="Akapitzlist"/>
              <w:numPr>
                <w:ilvl w:val="0"/>
                <w:numId w:val="12"/>
              </w:numPr>
              <w:ind w:left="454"/>
              <w:jc w:val="both"/>
            </w:pPr>
            <w:r w:rsidRPr="00385822">
              <w:t>opisać</w:t>
            </w:r>
            <w:r w:rsidR="00DA106C" w:rsidRPr="00385822">
              <w:t xml:space="preserve"> dotychczasową aktywność biznesową Wnioskodawcy na danym rynku</w:t>
            </w:r>
            <w:r w:rsidR="00802B37" w:rsidRPr="00385822">
              <w:t>;</w:t>
            </w:r>
          </w:p>
          <w:p w14:paraId="6C17B3CE" w14:textId="0A6815E0" w:rsidR="00B51A03" w:rsidRPr="00385822" w:rsidRDefault="00341A01" w:rsidP="00802B37">
            <w:pPr>
              <w:pStyle w:val="Akapitzlist"/>
              <w:numPr>
                <w:ilvl w:val="0"/>
                <w:numId w:val="12"/>
              </w:numPr>
              <w:ind w:left="454"/>
              <w:jc w:val="both"/>
            </w:pPr>
            <w:r w:rsidRPr="00385822">
              <w:t xml:space="preserve">wskazać </w:t>
            </w:r>
            <w:r w:rsidR="00C574ED" w:rsidRPr="00385822">
              <w:t xml:space="preserve">wszystkie istotne uwarunkowania (w tym </w:t>
            </w:r>
            <w:r w:rsidR="00183A3F" w:rsidRPr="00385822">
              <w:t xml:space="preserve">zidentyfikowane </w:t>
            </w:r>
            <w:r w:rsidRPr="00385822">
              <w:t>bariery wejścia</w:t>
            </w:r>
            <w:r w:rsidR="00C574ED" w:rsidRPr="00385822">
              <w:t xml:space="preserve">) dla rozpoczęcia sprzedaży produktu przez </w:t>
            </w:r>
            <w:r w:rsidR="00802B37" w:rsidRPr="00385822">
              <w:t>W</w:t>
            </w:r>
            <w:r w:rsidR="00C574ED" w:rsidRPr="00385822">
              <w:t xml:space="preserve">nioskodawcę na </w:t>
            </w:r>
            <w:r w:rsidR="00802B37" w:rsidRPr="00385822">
              <w:t>danym rynku;</w:t>
            </w:r>
          </w:p>
          <w:p w14:paraId="6459E643" w14:textId="561BF283" w:rsidR="00F72A0A" w:rsidRPr="00385822" w:rsidRDefault="00341A01" w:rsidP="00802B37">
            <w:pPr>
              <w:pStyle w:val="Akapitzlist"/>
              <w:numPr>
                <w:ilvl w:val="0"/>
                <w:numId w:val="12"/>
              </w:numPr>
              <w:ind w:left="454"/>
              <w:jc w:val="both"/>
            </w:pPr>
            <w:r w:rsidRPr="00385822">
              <w:t xml:space="preserve">wskazać produkty </w:t>
            </w:r>
            <w:r w:rsidR="001958B9" w:rsidRPr="00385822">
              <w:t xml:space="preserve">Wnioskodawcy </w:t>
            </w:r>
            <w:r w:rsidRPr="00385822">
              <w:t>przeznaczone do sprzedaży na danym rynku</w:t>
            </w:r>
            <w:r w:rsidR="00C05DA2" w:rsidRPr="00385822">
              <w:t xml:space="preserve">, określić </w:t>
            </w:r>
            <w:r w:rsidR="00335889" w:rsidRPr="00385822">
              <w:t xml:space="preserve"> i </w:t>
            </w:r>
            <w:r w:rsidR="00335889" w:rsidRPr="00385822">
              <w:lastRenderedPageBreak/>
              <w:t xml:space="preserve">scharakteryzować </w:t>
            </w:r>
            <w:r w:rsidR="00C05DA2" w:rsidRPr="00385822">
              <w:t>segmenty klientów lub kontrahentów dla danego produktu na danym rynku i przedstawić</w:t>
            </w:r>
            <w:r w:rsidR="00F72A0A" w:rsidRPr="00385822">
              <w:t xml:space="preserve"> syntetyczną wizję rozwoju sprzedaży na danym rynku (wraz z pro</w:t>
            </w:r>
            <w:r w:rsidR="004C6937" w:rsidRPr="00385822">
              <w:t>jekcją</w:t>
            </w:r>
            <w:r w:rsidR="00F72A0A" w:rsidRPr="00385822">
              <w:t xml:space="preserve"> </w:t>
            </w:r>
            <w:r w:rsidR="00802B37" w:rsidRPr="00385822">
              <w:t xml:space="preserve">wolumenu i wartości </w:t>
            </w:r>
            <w:r w:rsidR="00F72A0A" w:rsidRPr="00385822">
              <w:t>sprzedaży</w:t>
            </w:r>
            <w:r w:rsidR="004C6937" w:rsidRPr="00385822">
              <w:t>);</w:t>
            </w:r>
          </w:p>
          <w:p w14:paraId="45B67AC0" w14:textId="15C111B9" w:rsidR="00C574ED" w:rsidRPr="00385822" w:rsidRDefault="00C574ED" w:rsidP="00802B37">
            <w:pPr>
              <w:pStyle w:val="Akapitzlist"/>
              <w:numPr>
                <w:ilvl w:val="0"/>
                <w:numId w:val="12"/>
              </w:numPr>
              <w:ind w:left="454"/>
              <w:jc w:val="both"/>
            </w:pPr>
            <w:r w:rsidRPr="00385822">
              <w:t>przedstawić informacj</w:t>
            </w:r>
            <w:r w:rsidR="00802B37" w:rsidRPr="00385822">
              <w:t>e</w:t>
            </w:r>
            <w:r w:rsidRPr="00385822">
              <w:t xml:space="preserve"> na temat produktów, z którymi produkt Wnioskodawcy będzie konkurował na danym rynku i ich oferentów oraz wskazać precyzyjnie zdefiniowane przewagi konkurencyjne produkt</w:t>
            </w:r>
            <w:r w:rsidR="00802B37" w:rsidRPr="00385822">
              <w:t>ów</w:t>
            </w:r>
            <w:r w:rsidRPr="00385822">
              <w:t xml:space="preserve"> Wnioskodawcy na tym rynku zagranicznym, istotne z punktu widzenia grup docelowych;</w:t>
            </w:r>
          </w:p>
          <w:p w14:paraId="1D8E8A24" w14:textId="69828D0E" w:rsidR="00341A01" w:rsidRPr="00385822" w:rsidRDefault="004C6937" w:rsidP="00670DE1">
            <w:pPr>
              <w:pStyle w:val="Akapitzlist"/>
              <w:numPr>
                <w:ilvl w:val="0"/>
                <w:numId w:val="12"/>
              </w:numPr>
              <w:ind w:left="454"/>
              <w:jc w:val="both"/>
            </w:pPr>
            <w:r w:rsidRPr="00385822">
              <w:t>opisać</w:t>
            </w:r>
            <w:r w:rsidR="00802B37" w:rsidRPr="00385822">
              <w:t xml:space="preserve"> (spójną z informacjami, o których mowa powyżej)</w:t>
            </w:r>
            <w:r w:rsidRPr="00385822">
              <w:t xml:space="preserve"> koncepcję wejścia na dany rynek zagraniczny, w szczególności określić zakres i oszacowany</w:t>
            </w:r>
            <w:r w:rsidR="00670DE1" w:rsidRPr="00385822">
              <w:t xml:space="preserve"> czas oraz</w:t>
            </w:r>
            <w:r w:rsidRPr="00385822">
              <w:t xml:space="preserve"> koszt niezbędnych do przeprowadzenia zadań</w:t>
            </w:r>
            <w:r w:rsidR="00AE0BB8" w:rsidRPr="00385822">
              <w:rPr>
                <w:rStyle w:val="Odwoanieprzypisudolnego"/>
              </w:rPr>
              <w:footnoteReference w:id="5"/>
            </w:r>
            <w:r w:rsidR="00670DE1" w:rsidRPr="00385822">
              <w:t xml:space="preserve"> (związanych z przygotowaniem do wdrożenia modelu biznesowego na tym rynku)</w:t>
            </w:r>
            <w:r w:rsidRPr="00385822">
              <w:t>.</w:t>
            </w:r>
          </w:p>
        </w:tc>
      </w:tr>
      <w:tr w:rsidR="00000D16" w:rsidRPr="00385822" w14:paraId="2370FD0D" w14:textId="77777777" w:rsidTr="00290D8D">
        <w:tc>
          <w:tcPr>
            <w:tcW w:w="9062" w:type="dxa"/>
          </w:tcPr>
          <w:p w14:paraId="7116E0DA" w14:textId="77777777" w:rsidR="00D97945" w:rsidRPr="00385822" w:rsidRDefault="00D97945" w:rsidP="00BF1862">
            <w:pPr>
              <w:rPr>
                <w:color w:val="AEAAAA" w:themeColor="background2" w:themeShade="BF"/>
              </w:rPr>
            </w:pPr>
          </w:p>
          <w:p w14:paraId="5F538DBA" w14:textId="77777777" w:rsidR="00EF506A" w:rsidRPr="00385822" w:rsidRDefault="00EF506A" w:rsidP="00B636D3">
            <w:pPr>
              <w:rPr>
                <w:color w:val="AEAAAA" w:themeColor="background2" w:themeShade="BF"/>
              </w:rPr>
            </w:pPr>
          </w:p>
        </w:tc>
      </w:tr>
      <w:tr w:rsidR="00000D16" w:rsidRPr="00385822" w14:paraId="05A447C1" w14:textId="77777777" w:rsidTr="00EA54B2">
        <w:tc>
          <w:tcPr>
            <w:tcW w:w="9062" w:type="dxa"/>
            <w:shd w:val="clear" w:color="auto" w:fill="E7E6E6" w:themeFill="background2"/>
          </w:tcPr>
          <w:p w14:paraId="40A8A574" w14:textId="224274A4" w:rsidR="007E73FF" w:rsidRPr="00385822" w:rsidRDefault="007E73FF" w:rsidP="0064450C">
            <w:pPr>
              <w:spacing w:after="120"/>
              <w:rPr>
                <w:b/>
              </w:rPr>
            </w:pPr>
            <w:r w:rsidRPr="00385822">
              <w:rPr>
                <w:b/>
              </w:rPr>
              <w:t>B.</w:t>
            </w:r>
            <w:r w:rsidR="009B5218" w:rsidRPr="00385822">
              <w:rPr>
                <w:b/>
              </w:rPr>
              <w:t xml:space="preserve">3 </w:t>
            </w:r>
            <w:r w:rsidR="00B30CC8" w:rsidRPr="00385822">
              <w:rPr>
                <w:b/>
              </w:rPr>
              <w:t>Reorganizacja</w:t>
            </w:r>
            <w:r w:rsidRPr="00385822">
              <w:rPr>
                <w:b/>
              </w:rPr>
              <w:t xml:space="preserve"> przedsiębiorstwa</w:t>
            </w:r>
            <w:r w:rsidR="00E4175A" w:rsidRPr="00385822">
              <w:rPr>
                <w:b/>
              </w:rPr>
              <w:t xml:space="preserve"> </w:t>
            </w:r>
            <w:r w:rsidR="00E4175A" w:rsidRPr="00385822">
              <w:t xml:space="preserve"> [sugerowany rozmiar – do 6000 znaków]</w:t>
            </w:r>
          </w:p>
          <w:p w14:paraId="20E022CB" w14:textId="369C0313" w:rsidR="007E73FF" w:rsidRPr="00385822" w:rsidRDefault="007E73FF" w:rsidP="0062477F">
            <w:pPr>
              <w:jc w:val="both"/>
            </w:pPr>
            <w:r w:rsidRPr="00385822">
              <w:t xml:space="preserve">Należy zaprezentować wynik </w:t>
            </w:r>
            <w:r w:rsidR="003B2E5F" w:rsidRPr="00385822">
              <w:t xml:space="preserve">przeprowadzonych </w:t>
            </w:r>
            <w:r w:rsidRPr="00385822">
              <w:t>analiz lub badań w postaci rekomendacji z zakresu:</w:t>
            </w:r>
          </w:p>
          <w:p w14:paraId="51A37C71" w14:textId="77777777" w:rsidR="007E73FF" w:rsidRPr="00385822" w:rsidRDefault="007E73FF" w:rsidP="00484CFA">
            <w:pPr>
              <w:pStyle w:val="Akapitzlist"/>
              <w:numPr>
                <w:ilvl w:val="0"/>
                <w:numId w:val="14"/>
              </w:numPr>
              <w:ind w:left="453" w:hanging="357"/>
              <w:contextualSpacing w:val="0"/>
              <w:jc w:val="both"/>
              <w:rPr>
                <w:rFonts w:cs="Arial"/>
              </w:rPr>
            </w:pPr>
            <w:r w:rsidRPr="00385822">
              <w:rPr>
                <w:rFonts w:cs="Arial"/>
              </w:rPr>
              <w:t>reorganizacji przedsiębiorstwa i przygotowania go do działalności eksportowej (organizacji działu eksportu, logistyki etc.);</w:t>
            </w:r>
          </w:p>
          <w:p w14:paraId="07E9EBD2" w14:textId="77777777" w:rsidR="007E73FF" w:rsidRPr="00385822" w:rsidRDefault="007E73FF" w:rsidP="00484CFA">
            <w:pPr>
              <w:pStyle w:val="Akapitzlist"/>
              <w:numPr>
                <w:ilvl w:val="0"/>
                <w:numId w:val="14"/>
              </w:numPr>
              <w:ind w:left="453" w:hanging="357"/>
              <w:contextualSpacing w:val="0"/>
              <w:jc w:val="both"/>
              <w:rPr>
                <w:rFonts w:cs="Arial"/>
              </w:rPr>
            </w:pPr>
            <w:r w:rsidRPr="00385822">
              <w:rPr>
                <w:rFonts w:cs="Arial"/>
              </w:rPr>
              <w:t>inwestycji w środki trwałe bądź wartości niematerialne i prawne, ze szczególnym uwzględnieniem oprogramowania niezbędnego do automatyzacji procesów biznesowych w związku z przygotowaniem do internacjonalizacji działalności;</w:t>
            </w:r>
          </w:p>
          <w:p w14:paraId="340898ED" w14:textId="77777777" w:rsidR="00936F90" w:rsidRPr="00385822" w:rsidRDefault="00B30CC8" w:rsidP="00484CFA">
            <w:pPr>
              <w:pStyle w:val="Akapitzlist"/>
              <w:numPr>
                <w:ilvl w:val="0"/>
                <w:numId w:val="14"/>
              </w:numPr>
              <w:ind w:left="453" w:hanging="357"/>
              <w:contextualSpacing w:val="0"/>
              <w:jc w:val="both"/>
              <w:rPr>
                <w:rFonts w:cs="Arial"/>
              </w:rPr>
            </w:pPr>
            <w:r w:rsidRPr="00385822">
              <w:rPr>
                <w:rFonts w:cs="Arial"/>
              </w:rPr>
              <w:t>zoptymalizowanego modelu finansowania kosztów związanych z przygotowaniem do wdrożenia nowego modelu biznesowego dot. internacjonalizacji oraz bieżących kosztów działalności eksportowej po wdrożeniu tego modelu biznesowego</w:t>
            </w:r>
            <w:r w:rsidR="00707ADA" w:rsidRPr="00385822">
              <w:rPr>
                <w:rFonts w:cs="Arial"/>
              </w:rPr>
              <w:t>;</w:t>
            </w:r>
          </w:p>
          <w:p w14:paraId="4534621A" w14:textId="5741AFC7" w:rsidR="00000D16" w:rsidRPr="00385822" w:rsidRDefault="00936F90" w:rsidP="009471A6">
            <w:pPr>
              <w:pStyle w:val="Akapitzlist"/>
              <w:numPr>
                <w:ilvl w:val="0"/>
                <w:numId w:val="14"/>
              </w:numPr>
              <w:ind w:left="453" w:hanging="357"/>
              <w:contextualSpacing w:val="0"/>
              <w:jc w:val="both"/>
              <w:rPr>
                <w:rFonts w:cs="Arial"/>
              </w:rPr>
            </w:pPr>
            <w:r w:rsidRPr="00385822">
              <w:rPr>
                <w:rFonts w:cs="Arial"/>
              </w:rPr>
              <w:t>zarządzania zmianą (wskazanymi zmianami wewnętrznymi i całością procesu internacjonal</w:t>
            </w:r>
            <w:r w:rsidR="00707ADA" w:rsidRPr="00385822">
              <w:rPr>
                <w:rFonts w:cs="Arial"/>
              </w:rPr>
              <w:t>i</w:t>
            </w:r>
            <w:r w:rsidRPr="00385822">
              <w:rPr>
                <w:rFonts w:cs="Arial"/>
              </w:rPr>
              <w:t>zacji)</w:t>
            </w:r>
            <w:r w:rsidRPr="00385822">
              <w:rPr>
                <w:rStyle w:val="Odwoanieprzypisudolnego"/>
                <w:rFonts w:cs="Arial"/>
              </w:rPr>
              <w:footnoteReference w:id="6"/>
            </w:r>
            <w:r w:rsidR="009471A6" w:rsidRPr="00385822">
              <w:rPr>
                <w:rFonts w:cs="Arial"/>
              </w:rPr>
              <w:t>.</w:t>
            </w:r>
          </w:p>
        </w:tc>
      </w:tr>
      <w:tr w:rsidR="00000D16" w:rsidRPr="00385822" w14:paraId="423376A5" w14:textId="77777777" w:rsidTr="00290D8D">
        <w:tc>
          <w:tcPr>
            <w:tcW w:w="9062" w:type="dxa"/>
          </w:tcPr>
          <w:p w14:paraId="15BD0C73" w14:textId="77777777" w:rsidR="00D97945" w:rsidRPr="00385822" w:rsidRDefault="00D97945" w:rsidP="00BF1862">
            <w:pPr>
              <w:rPr>
                <w:color w:val="AEAAAA" w:themeColor="background2" w:themeShade="BF"/>
              </w:rPr>
            </w:pPr>
          </w:p>
          <w:p w14:paraId="4124F763" w14:textId="77777777" w:rsidR="00EF506A" w:rsidRPr="00385822" w:rsidRDefault="00EF506A" w:rsidP="00B636D3">
            <w:pPr>
              <w:rPr>
                <w:color w:val="AEAAAA" w:themeColor="background2" w:themeShade="BF"/>
              </w:rPr>
            </w:pPr>
          </w:p>
        </w:tc>
      </w:tr>
      <w:tr w:rsidR="00000D16" w:rsidRPr="00385822" w14:paraId="044C4F2F" w14:textId="77777777" w:rsidTr="00EA54B2">
        <w:tc>
          <w:tcPr>
            <w:tcW w:w="9062" w:type="dxa"/>
            <w:shd w:val="clear" w:color="auto" w:fill="E7E6E6" w:themeFill="background2"/>
          </w:tcPr>
          <w:p w14:paraId="4B5B5E13" w14:textId="6030E1B1" w:rsidR="00B30CC8" w:rsidRPr="00385822" w:rsidRDefault="00B30CC8" w:rsidP="0064450C">
            <w:pPr>
              <w:spacing w:after="120"/>
              <w:rPr>
                <w:b/>
              </w:rPr>
            </w:pPr>
            <w:r w:rsidRPr="00385822">
              <w:rPr>
                <w:b/>
              </w:rPr>
              <w:t>B.</w:t>
            </w:r>
            <w:r w:rsidR="009B5218" w:rsidRPr="00385822">
              <w:rPr>
                <w:b/>
              </w:rPr>
              <w:t>4</w:t>
            </w:r>
            <w:r w:rsidRPr="00385822">
              <w:rPr>
                <w:b/>
              </w:rPr>
              <w:t xml:space="preserve"> Zarządzanie ryzykiem w projekcie internacjonalizacji</w:t>
            </w:r>
            <w:r w:rsidR="00E4175A" w:rsidRPr="00385822">
              <w:rPr>
                <w:b/>
              </w:rPr>
              <w:t xml:space="preserve"> </w:t>
            </w:r>
            <w:r w:rsidR="00E4175A" w:rsidRPr="00385822">
              <w:t>[sugerowany rozmiar – do 6000 znaków]</w:t>
            </w:r>
          </w:p>
          <w:p w14:paraId="0582C1AA" w14:textId="30E7711B" w:rsidR="00000D16" w:rsidRPr="00385822" w:rsidRDefault="00B30CC8" w:rsidP="003B2E5F">
            <w:pPr>
              <w:jc w:val="both"/>
              <w:rPr>
                <w:rFonts w:cs="Arial"/>
              </w:rPr>
            </w:pPr>
            <w:r w:rsidRPr="00385822">
              <w:t xml:space="preserve">Należy zaprezentować </w:t>
            </w:r>
            <w:r w:rsidR="00413E28" w:rsidRPr="00385822">
              <w:t>w sposób ustrukturyzowany</w:t>
            </w:r>
            <w:r w:rsidR="00EA54B2" w:rsidRPr="00385822">
              <w:rPr>
                <w:rStyle w:val="Odwoanieprzypisudolnego"/>
              </w:rPr>
              <w:footnoteReference w:id="7"/>
            </w:r>
            <w:r w:rsidR="00413E28" w:rsidRPr="00385822">
              <w:t xml:space="preserve"> ryzyka (zagrożenia i szanse) związane z projektem internacjonalizacji</w:t>
            </w:r>
            <w:r w:rsidR="003B2E5F" w:rsidRPr="00385822">
              <w:t xml:space="preserve"> zidentyfikowane w przeprowadzonych analizach lub badaniach</w:t>
            </w:r>
            <w:r w:rsidRPr="00385822">
              <w:rPr>
                <w:rFonts w:cs="Arial"/>
              </w:rPr>
              <w:t>.</w:t>
            </w:r>
            <w:r w:rsidR="00EA54B2" w:rsidRPr="00385822">
              <w:rPr>
                <w:rFonts w:cs="Arial"/>
              </w:rPr>
              <w:t xml:space="preserve"> Należy określić czy i jak oszacowane zostało prawdopodobieństwo oraz potencjalne skutki wystąpienia określonych rozmiarów ryzyka. Należy określić w jaki sposób przedsiębiorstwo przygotowane jest do zarządzania ryzykiem</w:t>
            </w:r>
            <w:r w:rsidR="00271530" w:rsidRPr="00385822">
              <w:rPr>
                <w:rFonts w:cs="Arial"/>
              </w:rPr>
              <w:t xml:space="preserve"> (np. w zakresie zaplanowanego bufora finansowego lub czasowego w planie zadań projektu internacjonalizacji, ustalenia strategii odpowiedzi w odniesieniu do </w:t>
            </w:r>
            <w:r w:rsidRPr="00385822">
              <w:rPr>
                <w:rFonts w:cs="Arial"/>
              </w:rPr>
              <w:t xml:space="preserve"> </w:t>
            </w:r>
            <w:r w:rsidR="00271530" w:rsidRPr="00385822">
              <w:rPr>
                <w:rFonts w:cs="Arial"/>
              </w:rPr>
              <w:t>zidentyfikowanych szans i zagrożeń).</w:t>
            </w:r>
          </w:p>
        </w:tc>
      </w:tr>
      <w:tr w:rsidR="00000D16" w:rsidRPr="00385822" w14:paraId="685150C6" w14:textId="77777777" w:rsidTr="00290D8D">
        <w:tc>
          <w:tcPr>
            <w:tcW w:w="9062" w:type="dxa"/>
          </w:tcPr>
          <w:p w14:paraId="109357FE" w14:textId="77777777" w:rsidR="00D97945" w:rsidRPr="00385822" w:rsidRDefault="00D97945" w:rsidP="00BF1862">
            <w:pPr>
              <w:rPr>
                <w:color w:val="AEAAAA" w:themeColor="background2" w:themeShade="BF"/>
              </w:rPr>
            </w:pPr>
          </w:p>
          <w:p w14:paraId="06C5AB82" w14:textId="77777777" w:rsidR="00EF506A" w:rsidRPr="00385822" w:rsidRDefault="00EF506A" w:rsidP="00B636D3">
            <w:pPr>
              <w:rPr>
                <w:color w:val="AEAAAA" w:themeColor="background2" w:themeShade="BF"/>
              </w:rPr>
            </w:pPr>
          </w:p>
        </w:tc>
      </w:tr>
    </w:tbl>
    <w:p w14:paraId="6A9B68B8" w14:textId="77777777" w:rsidR="00B51A03" w:rsidRDefault="00B51A03">
      <w:pPr>
        <w:rPr>
          <w:sz w:val="36"/>
          <w:szCs w:val="36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B84610" w:rsidRPr="00385822" w14:paraId="25CAB0F6" w14:textId="77777777" w:rsidTr="00B06DFD">
        <w:tc>
          <w:tcPr>
            <w:tcW w:w="9060" w:type="dxa"/>
            <w:shd w:val="clear" w:color="auto" w:fill="B4C6E7" w:themeFill="accent5" w:themeFillTint="66"/>
          </w:tcPr>
          <w:p w14:paraId="0A363055" w14:textId="77777777" w:rsidR="00B84610" w:rsidRPr="00385822" w:rsidRDefault="00B84610" w:rsidP="0064450C">
            <w:pPr>
              <w:keepNext/>
              <w:spacing w:after="120"/>
              <w:rPr>
                <w:b/>
                <w:u w:val="single"/>
              </w:rPr>
            </w:pPr>
            <w:r w:rsidRPr="00385822">
              <w:rPr>
                <w:b/>
                <w:u w:val="single"/>
              </w:rPr>
              <w:lastRenderedPageBreak/>
              <w:t>C. Model biznesowy – stan obecny i propozycje zmian</w:t>
            </w:r>
          </w:p>
          <w:p w14:paraId="5BE8EA8B" w14:textId="77777777" w:rsidR="00B84610" w:rsidRPr="00385822" w:rsidRDefault="00B84610" w:rsidP="00484CFA">
            <w:pPr>
              <w:jc w:val="both"/>
            </w:pPr>
            <w:r w:rsidRPr="00385822">
              <w:t>Poszczególne zakresy tematyczne (ujęte we wskazanych poniżej 9-ciu punktach głównych) prezentowanych modeli biznesowego należy opracować zgodnie z metodologią tworzenia Szablonu Modelu Biznesowego (ang. Business Model Canvas) autorstwa Aleksandra Osterwaldera</w:t>
            </w:r>
            <w:r w:rsidRPr="00385822">
              <w:rPr>
                <w:rStyle w:val="Odwoanieprzypisudolnego"/>
              </w:rPr>
              <w:footnoteReference w:id="8"/>
            </w:r>
            <w:r w:rsidRPr="00385822">
              <w:t>.</w:t>
            </w:r>
          </w:p>
          <w:p w14:paraId="117AC325" w14:textId="77777777" w:rsidR="00B84610" w:rsidRPr="00385822" w:rsidRDefault="00B84610" w:rsidP="00484CFA">
            <w:pPr>
              <w:jc w:val="both"/>
            </w:pPr>
            <w:r w:rsidRPr="00385822">
              <w:t xml:space="preserve">W sekcji </w:t>
            </w:r>
            <w:r w:rsidRPr="00385822">
              <w:rPr>
                <w:b/>
              </w:rPr>
              <w:t>„Stan obecny”</w:t>
            </w:r>
            <w:r w:rsidRPr="00385822">
              <w:t xml:space="preserve"> należy opisać elementy modelu biznesowego zgodnie ze stanem faktycznym na dzień złożenia wniosku o dofinansowanie oraz aktualnie wdrażane zmiany modelu, które nie maja związku z projektem internacjonalizacji działalności, którego dotyczy niniejszy dokument. Poszczególne elementy danego punktu (np. kolejne zidentyfikowane segmenty klientów, kolejne kluczowe zasoby) powinny być prezentowane w oddzielnych podpunktach oznaczanych literami alfabetu (a), b), c), …). </w:t>
            </w:r>
          </w:p>
          <w:p w14:paraId="2D9D2474" w14:textId="77777777" w:rsidR="00B84610" w:rsidRPr="00385822" w:rsidRDefault="00B84610" w:rsidP="00484CFA">
            <w:pPr>
              <w:jc w:val="both"/>
            </w:pPr>
            <w:r w:rsidRPr="00385822">
              <w:t xml:space="preserve">Opis w sekcji </w:t>
            </w:r>
            <w:r w:rsidRPr="00385822">
              <w:rPr>
                <w:b/>
              </w:rPr>
              <w:t>„Propozycja zmian w związku z internacjonalizacją”</w:t>
            </w:r>
            <w:r w:rsidRPr="00385822">
              <w:t xml:space="preserve"> powinien czytelnie wskazywać zmiany modelu biznesowego, poprzez odwołanie do elementów sekcji „Stan obecny” (ad. a), ad. b), ad. c), ….) oraz ewentualne określenie zupełnie nowych elementów tego modelu, w związku z planowanych projektem internacjonalizacji, którego dotyczy niniejszy dokument – w oddzielnych akapitach, oznaczonych kolejnymi literami alfabetu, jako kontynuacja listy z sekcji „Stan obecny”. Prezentując propozycje poszczególnych zmian dotychczasowego modelu biznesowego (również w odniesieniu do tych elementów, które nie będą podlegały zmianom) należy uzasadnić propozycję poprzez odwołanie do konkretnych wyników przeprowadzonych badań bądź analiz. Rekomendacje zawarte w części „Propozycja zmian w związku z internacjonalizacją” muszą być spójne z rekomendacjami zawartymi w punktach B.2 – B.4. Wspólnie definiują one zbiór zadań (wraz z ich kosztem) prowadzących do realizacji celów szczegółowych, których finalnym rezultatem będzie przygotowany do wdrożenia model biznesowy internacjonalizacji.  </w:t>
            </w:r>
          </w:p>
          <w:p w14:paraId="008C50F5" w14:textId="43266168" w:rsidR="00B84610" w:rsidRPr="00385822" w:rsidRDefault="00B84610" w:rsidP="00484CFA">
            <w:pPr>
              <w:jc w:val="both"/>
            </w:pPr>
            <w:r w:rsidRPr="00385822">
              <w:t xml:space="preserve">Propozycje zmian muszą być zwieńczone określeniem mierzalnych celów (sekcja </w:t>
            </w:r>
            <w:r w:rsidRPr="00385822">
              <w:rPr>
                <w:b/>
              </w:rPr>
              <w:t>„Mierzalne cele”</w:t>
            </w:r>
            <w:r w:rsidRPr="00385822">
              <w:t>), tzn. należy wskazać, jakie mierzalne efekty i dokumenty będą poświadczały przygotowanie określonego elementu nowego modelu biznesowego.</w:t>
            </w:r>
            <w:r w:rsidR="007738E1" w:rsidRPr="00385822">
              <w:t xml:space="preserve"> </w:t>
            </w:r>
            <w:r w:rsidRPr="00385822">
              <w:t>Oznacza to w szczególności, że rekomendacje, co do zasady, powinny mieć charakter ostateczny, być jednoznaczne i osadzone w konkretnych realiach rynków docelowych.</w:t>
            </w:r>
            <w:r w:rsidR="007738E1" w:rsidRPr="00385822">
              <w:t xml:space="preserve"> W przypadku, gdy w punkcie B.2 wskazuje się więcej niż jeden rynek docelowy, należy wykazać różnice w celach lub w sposobie dokumentacji osiągniecia celów w odniesieniu do poszczególnych rynków docelowych.</w:t>
            </w:r>
            <w:r w:rsidR="00AA0E3D" w:rsidRPr="00385822">
              <w:t xml:space="preserve"> Przedmiotowe cele nie powinny być utożsamiane bezpośrednio z poniesieniem zaplanowanych kosztów realizacji projektu.</w:t>
            </w:r>
          </w:p>
          <w:p w14:paraId="220A802D" w14:textId="77777777" w:rsidR="00B84610" w:rsidRPr="00385822" w:rsidRDefault="00B84610" w:rsidP="00484CFA">
            <w:pPr>
              <w:jc w:val="both"/>
            </w:pPr>
            <w:r w:rsidRPr="00385822">
              <w:t>Przykłady mierzalnych celów:</w:t>
            </w:r>
          </w:p>
          <w:p w14:paraId="07E40888" w14:textId="651610CE" w:rsidR="00B84610" w:rsidRPr="00385822" w:rsidRDefault="00B636D3" w:rsidP="00484CFA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segmenty klientów –</w:t>
            </w:r>
            <w:r w:rsidR="00B84610" w:rsidRPr="00385822">
              <w:t xml:space="preserve"> przygotowanie wzoru wyrobu X wraz z opakowaniem, dedykowanego dla nowego segmentu klientów (jako rezultat pogłębionych analiz rynkowych);</w:t>
            </w:r>
          </w:p>
          <w:p w14:paraId="522801A4" w14:textId="60F54D8D" w:rsidR="00B84610" w:rsidRPr="00385822" w:rsidRDefault="00B84610" w:rsidP="00484CFA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oferowane wartości</w:t>
            </w:r>
            <w:r w:rsidR="00B636D3" w:rsidRPr="00385822">
              <w:t xml:space="preserve"> – </w:t>
            </w:r>
            <w:r w:rsidRPr="00385822">
              <w:t>uzyskanie certyfikatu ekologicznego X (zgłoszenie produktu Y do audytu certyfikacyjnego); opracowanie i wdrożenie (szkolenia) standardów obsługi klienta; wizualizacja cechy X na opakowaniach i w materiałach promocyjnych;</w:t>
            </w:r>
          </w:p>
          <w:p w14:paraId="63D3C38F" w14:textId="1CD17FFF" w:rsidR="00B84610" w:rsidRPr="00385822" w:rsidRDefault="00B84610" w:rsidP="00484CFA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kanały dystrybucji</w:t>
            </w:r>
            <w:r w:rsidR="00B636D3" w:rsidRPr="00385822">
              <w:t xml:space="preserve"> – </w:t>
            </w:r>
            <w:r w:rsidRPr="00385822">
              <w:t>uruchomienie platformy handlu elektronicznego z obsług</w:t>
            </w:r>
            <w:r w:rsidR="00AA0E3D" w:rsidRPr="00385822">
              <w:t>ą</w:t>
            </w:r>
            <w:r w:rsidRPr="00385822">
              <w:t xml:space="preserve"> płatności typu X, Y i Z; udostepnienie aplikacji klienckiej na urządzenia mobilne;</w:t>
            </w:r>
          </w:p>
          <w:p w14:paraId="4E023857" w14:textId="05D97703" w:rsidR="00B84610" w:rsidRPr="00385822" w:rsidRDefault="00B84610" w:rsidP="00484CFA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relacje z klientami</w:t>
            </w:r>
            <w:r w:rsidR="00B636D3" w:rsidRPr="00385822">
              <w:t xml:space="preserve"> – </w:t>
            </w:r>
            <w:r w:rsidRPr="00385822">
              <w:t>wdrożenie w systemie ERP firmy modułu „Social Collaboration”;</w:t>
            </w:r>
          </w:p>
          <w:p w14:paraId="463830F4" w14:textId="06708D1C" w:rsidR="00B84610" w:rsidRPr="00385822" w:rsidRDefault="00B84610" w:rsidP="00484CFA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struktura (źródła) przychodów</w:t>
            </w:r>
            <w:r w:rsidR="00B636D3" w:rsidRPr="00385822">
              <w:t xml:space="preserve"> – </w:t>
            </w:r>
            <w:r w:rsidRPr="00385822">
              <w:t>opracowanie wzoru umowy leasingu dla rynku X; opracowanie regulaminu karty lojalnościowej;</w:t>
            </w:r>
          </w:p>
          <w:p w14:paraId="74BAE830" w14:textId="4E147D14" w:rsidR="00B84610" w:rsidRPr="00385822" w:rsidRDefault="00B84610" w:rsidP="00484CFA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kluczowe zasoby</w:t>
            </w:r>
            <w:r w:rsidR="00B636D3" w:rsidRPr="00385822">
              <w:t xml:space="preserve"> – </w:t>
            </w:r>
            <w:r w:rsidRPr="00385822">
              <w:t xml:space="preserve">podpisanie umowy najmu magazynu w kraju X, utworzenie działu eksportu </w:t>
            </w:r>
            <w:r w:rsidRPr="00385822">
              <w:lastRenderedPageBreak/>
              <w:t>(przygotowanie stanowisk pracy, zatrudnienie pracowników, opracowanie formularzy i procedur); uzyskanie certyfikatu X (wszczęcie procedury certyfikacyjnej); rozbudowa linii produkcyjnej o automat pakujący;</w:t>
            </w:r>
          </w:p>
          <w:p w14:paraId="416A7AB0" w14:textId="73B31AF9" w:rsidR="00B84610" w:rsidRPr="00385822" w:rsidRDefault="00B84610" w:rsidP="00484CFA">
            <w:pPr>
              <w:pStyle w:val="Akapitzlist"/>
              <w:numPr>
                <w:ilvl w:val="0"/>
                <w:numId w:val="16"/>
              </w:numPr>
              <w:ind w:left="454"/>
              <w:jc w:val="both"/>
            </w:pPr>
            <w:r w:rsidRPr="00385822">
              <w:t>kluczowi partnerzy</w:t>
            </w:r>
            <w:r w:rsidR="00B636D3" w:rsidRPr="00385822">
              <w:t xml:space="preserve"> – </w:t>
            </w:r>
            <w:r w:rsidRPr="00385822">
              <w:t>podpisanie umów z co najmniej jedną hurtownią materiałów X w każdym z regionów administracyjnych kraju Y; podpisanie umowy z dostawcą serwerów wirtualnych zapewniająca zakładane parametry techniczne, pozyskanie finansowania zewnętrznego działalności eksportowej (umowa faktoringu).</w:t>
            </w:r>
          </w:p>
          <w:p w14:paraId="5AE88888" w14:textId="742E1779" w:rsidR="00B84610" w:rsidRPr="00385822" w:rsidRDefault="00B84610" w:rsidP="00484CFA">
            <w:pPr>
              <w:jc w:val="both"/>
            </w:pPr>
            <w:r w:rsidRPr="00385822">
              <w:t>Powyższe przykłady podane są w sposób hasłowy. Rzeczywiste opisy powinny być precyzyjne i uzupełnione o sposób udokumentowania osiągnięcia przyjętych celów.</w:t>
            </w:r>
          </w:p>
        </w:tc>
      </w:tr>
      <w:tr w:rsidR="00B84610" w:rsidRPr="00385822" w14:paraId="77CAEE54" w14:textId="77777777" w:rsidTr="00B06DFD">
        <w:tc>
          <w:tcPr>
            <w:tcW w:w="9060" w:type="dxa"/>
            <w:shd w:val="clear" w:color="auto" w:fill="D0CECE" w:themeFill="background2" w:themeFillShade="E6"/>
          </w:tcPr>
          <w:p w14:paraId="3B1BDFF5" w14:textId="77777777" w:rsidR="00B84610" w:rsidRPr="008A1709" w:rsidRDefault="00B84610" w:rsidP="008A1709">
            <w:pPr>
              <w:pStyle w:val="Akapitzlist"/>
              <w:numPr>
                <w:ilvl w:val="0"/>
                <w:numId w:val="2"/>
              </w:numPr>
              <w:ind w:left="714" w:hanging="357"/>
              <w:contextualSpacing w:val="0"/>
              <w:rPr>
                <w:b/>
              </w:rPr>
            </w:pPr>
            <w:r w:rsidRPr="00385822">
              <w:rPr>
                <w:b/>
              </w:rPr>
              <w:lastRenderedPageBreak/>
              <w:t>Segmenty klientów</w:t>
            </w:r>
            <w:r w:rsidR="00E4175A" w:rsidRPr="00385822">
              <w:rPr>
                <w:b/>
              </w:rPr>
              <w:t xml:space="preserve"> </w:t>
            </w:r>
            <w:r w:rsidR="00E4175A" w:rsidRPr="00385822">
              <w:t>[sugerowany rozmiar – do 9000 znaków]</w:t>
            </w:r>
          </w:p>
          <w:p w14:paraId="6BF381E4" w14:textId="389E87E8" w:rsidR="008A1709" w:rsidRPr="00385822" w:rsidRDefault="00536E8D" w:rsidP="008A1709">
            <w:pPr>
              <w:pStyle w:val="Akapitzlist"/>
              <w:spacing w:after="120"/>
              <w:ind w:left="714"/>
              <w:contextualSpacing w:val="0"/>
              <w:rPr>
                <w:b/>
              </w:rPr>
            </w:pPr>
            <w:r w:rsidRPr="00385822">
              <w:t xml:space="preserve">Opis w sekcji „Propozycja zmian w związku z internacjonalizacją” powinien </w:t>
            </w:r>
            <w:r>
              <w:t>prezentować</w:t>
            </w:r>
            <w:r w:rsidRPr="00385822">
              <w:rPr>
                <w:rFonts w:cstheme="minorHAnsi"/>
              </w:rPr>
              <w:t xml:space="preserve"> charakterystykę zidentyfikowanych na tych rynkach grup docelowych, jako przyszłych nabywców produktów przeznaczonych do internacjonalizacji</w:t>
            </w:r>
            <w:r>
              <w:rPr>
                <w:rFonts w:cstheme="minorHAnsi"/>
              </w:rPr>
              <w:t>.</w:t>
            </w:r>
          </w:p>
        </w:tc>
      </w:tr>
      <w:tr w:rsidR="00B84610" w:rsidRPr="00385822" w14:paraId="5EC60E14" w14:textId="77777777" w:rsidTr="00B06DFD">
        <w:tc>
          <w:tcPr>
            <w:tcW w:w="9060" w:type="dxa"/>
            <w:shd w:val="clear" w:color="auto" w:fill="E7E6E6" w:themeFill="background2"/>
          </w:tcPr>
          <w:p w14:paraId="2ECBE2BC" w14:textId="7DE3F0D7" w:rsidR="00B84610" w:rsidRPr="00385822" w:rsidRDefault="00B84610" w:rsidP="00B636D3">
            <w:pPr>
              <w:pStyle w:val="Akapitzlist"/>
            </w:pPr>
            <w:r w:rsidRPr="00385822">
              <w:t>Stan obecny</w:t>
            </w:r>
          </w:p>
        </w:tc>
      </w:tr>
      <w:tr w:rsidR="00B84610" w:rsidRPr="00385822" w14:paraId="7F28B36A" w14:textId="77777777" w:rsidTr="00B06DFD">
        <w:tc>
          <w:tcPr>
            <w:tcW w:w="9060" w:type="dxa"/>
          </w:tcPr>
          <w:p w14:paraId="6F16EF8D" w14:textId="77777777" w:rsidR="00B84610" w:rsidRPr="00385822" w:rsidRDefault="00B84610" w:rsidP="00B06DFD">
            <w:r w:rsidRPr="00385822">
              <w:t>a)</w:t>
            </w:r>
          </w:p>
          <w:p w14:paraId="5DF0EFB4" w14:textId="2C9B683C" w:rsidR="00B84610" w:rsidRPr="00385822" w:rsidRDefault="00B84610" w:rsidP="00B06DFD">
            <w:r w:rsidRPr="00385822">
              <w:t>b)</w:t>
            </w:r>
          </w:p>
        </w:tc>
      </w:tr>
      <w:tr w:rsidR="00B84610" w:rsidRPr="00385822" w14:paraId="2CE66D1B" w14:textId="77777777" w:rsidTr="00B06DFD">
        <w:tc>
          <w:tcPr>
            <w:tcW w:w="9060" w:type="dxa"/>
            <w:shd w:val="clear" w:color="auto" w:fill="E7E6E6" w:themeFill="background2"/>
          </w:tcPr>
          <w:p w14:paraId="5777E058" w14:textId="77777777" w:rsidR="00B84610" w:rsidRPr="00385822" w:rsidRDefault="00B84610" w:rsidP="00484CFA">
            <w:pPr>
              <w:ind w:left="738"/>
            </w:pPr>
            <w:r w:rsidRPr="00385822">
              <w:t>Propozycja zmian w związku z internacjonalizacją</w:t>
            </w:r>
          </w:p>
        </w:tc>
      </w:tr>
      <w:tr w:rsidR="00B84610" w:rsidRPr="00385822" w14:paraId="0FA56D87" w14:textId="77777777" w:rsidTr="00B06DFD">
        <w:tc>
          <w:tcPr>
            <w:tcW w:w="9060" w:type="dxa"/>
          </w:tcPr>
          <w:p w14:paraId="1EF4762F" w14:textId="77777777" w:rsidR="00B84610" w:rsidRPr="00385822" w:rsidRDefault="00B84610" w:rsidP="00B06DFD">
            <w:r w:rsidRPr="00385822">
              <w:t>ad. a)</w:t>
            </w:r>
          </w:p>
          <w:p w14:paraId="2366A698" w14:textId="77777777" w:rsidR="00B84610" w:rsidRPr="00385822" w:rsidRDefault="00B84610" w:rsidP="00B06DFD">
            <w:r w:rsidRPr="00385822">
              <w:t>ad. b)</w:t>
            </w:r>
          </w:p>
          <w:p w14:paraId="3411CD91" w14:textId="77777777" w:rsidR="00B84610" w:rsidRPr="00385822" w:rsidRDefault="00B84610" w:rsidP="00B06DFD">
            <w:r w:rsidRPr="00385822">
              <w:t>c)</w:t>
            </w:r>
          </w:p>
          <w:p w14:paraId="2A07FDEE" w14:textId="77777777" w:rsidR="00B84610" w:rsidRPr="00385822" w:rsidRDefault="00B84610" w:rsidP="00B06DFD">
            <w:r w:rsidRPr="00385822">
              <w:t>d)</w:t>
            </w:r>
          </w:p>
        </w:tc>
      </w:tr>
      <w:tr w:rsidR="00B84610" w:rsidRPr="00385822" w14:paraId="18AF7501" w14:textId="77777777" w:rsidTr="00B06DFD">
        <w:tc>
          <w:tcPr>
            <w:tcW w:w="9060" w:type="dxa"/>
            <w:shd w:val="clear" w:color="auto" w:fill="E7E6E6" w:themeFill="background2"/>
          </w:tcPr>
          <w:p w14:paraId="58679441" w14:textId="77777777" w:rsidR="00B84610" w:rsidRPr="00385822" w:rsidRDefault="00B84610" w:rsidP="00484CFA">
            <w:pPr>
              <w:ind w:left="738"/>
            </w:pPr>
            <w:r w:rsidRPr="00385822">
              <w:t>Mierzalne cele</w:t>
            </w:r>
          </w:p>
        </w:tc>
      </w:tr>
      <w:tr w:rsidR="00B84610" w:rsidRPr="00385822" w14:paraId="064F7A03" w14:textId="77777777" w:rsidTr="00B06DFD">
        <w:tc>
          <w:tcPr>
            <w:tcW w:w="9060" w:type="dxa"/>
          </w:tcPr>
          <w:p w14:paraId="1E2876B7" w14:textId="77777777" w:rsidR="00B84610" w:rsidRPr="00385822" w:rsidRDefault="00B84610" w:rsidP="00B06DFD"/>
          <w:p w14:paraId="115F0BAC" w14:textId="77777777" w:rsidR="00B84610" w:rsidRPr="00385822" w:rsidRDefault="00B84610" w:rsidP="00B06DFD"/>
        </w:tc>
      </w:tr>
      <w:tr w:rsidR="00B84610" w:rsidRPr="00385822" w14:paraId="0BEBEE7F" w14:textId="77777777" w:rsidTr="00B06DFD">
        <w:tc>
          <w:tcPr>
            <w:tcW w:w="9060" w:type="dxa"/>
            <w:shd w:val="clear" w:color="auto" w:fill="D0CECE" w:themeFill="background2" w:themeFillShade="E6"/>
          </w:tcPr>
          <w:p w14:paraId="3208853B" w14:textId="528B3901" w:rsidR="00B84610" w:rsidRPr="00385822" w:rsidRDefault="00B84610" w:rsidP="0064450C">
            <w:pPr>
              <w:pStyle w:val="Akapitzlist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b/>
              </w:rPr>
            </w:pPr>
            <w:r w:rsidRPr="00385822">
              <w:rPr>
                <w:b/>
              </w:rPr>
              <w:t>Oferowane wartości</w:t>
            </w:r>
            <w:r w:rsidR="00E4175A" w:rsidRPr="00385822">
              <w:rPr>
                <w:b/>
              </w:rPr>
              <w:t xml:space="preserve">  </w:t>
            </w:r>
            <w:r w:rsidR="00E4175A" w:rsidRPr="00385822">
              <w:t>[sugerowany rozmiar – do 9000 znaków]</w:t>
            </w:r>
          </w:p>
        </w:tc>
      </w:tr>
      <w:tr w:rsidR="00B84610" w:rsidRPr="00385822" w14:paraId="476CD0B3" w14:textId="77777777" w:rsidTr="00B06DFD">
        <w:tc>
          <w:tcPr>
            <w:tcW w:w="9060" w:type="dxa"/>
            <w:shd w:val="clear" w:color="auto" w:fill="E7E6E6" w:themeFill="background2"/>
          </w:tcPr>
          <w:p w14:paraId="75292B3E" w14:textId="77777777" w:rsidR="00B84610" w:rsidRPr="00385822" w:rsidRDefault="00B84610" w:rsidP="00B636D3">
            <w:pPr>
              <w:pStyle w:val="Akapitzlist"/>
            </w:pPr>
            <w:r w:rsidRPr="00385822">
              <w:t>Stan obecny</w:t>
            </w:r>
          </w:p>
        </w:tc>
      </w:tr>
      <w:tr w:rsidR="00B84610" w:rsidRPr="00385822" w14:paraId="4EEAE266" w14:textId="77777777" w:rsidTr="00B06DFD">
        <w:tc>
          <w:tcPr>
            <w:tcW w:w="9060" w:type="dxa"/>
          </w:tcPr>
          <w:p w14:paraId="348F4183" w14:textId="77777777" w:rsidR="00B84610" w:rsidRPr="00385822" w:rsidRDefault="00B84610" w:rsidP="00B636D3"/>
          <w:p w14:paraId="76D11A4D" w14:textId="77777777" w:rsidR="00B84610" w:rsidRPr="00385822" w:rsidRDefault="00B84610"/>
        </w:tc>
      </w:tr>
      <w:tr w:rsidR="00B84610" w:rsidRPr="00385822" w14:paraId="20795AB1" w14:textId="77777777" w:rsidTr="00B06DFD">
        <w:tc>
          <w:tcPr>
            <w:tcW w:w="9060" w:type="dxa"/>
            <w:shd w:val="clear" w:color="auto" w:fill="E7E6E6" w:themeFill="background2"/>
          </w:tcPr>
          <w:p w14:paraId="23FC4896" w14:textId="77777777" w:rsidR="00B84610" w:rsidRPr="00385822" w:rsidRDefault="00B84610" w:rsidP="00B06DFD">
            <w:pPr>
              <w:ind w:left="738"/>
            </w:pPr>
            <w:r w:rsidRPr="00385822">
              <w:t>Propozycja zmian w związku z internacjonalizacją</w:t>
            </w:r>
          </w:p>
        </w:tc>
      </w:tr>
      <w:tr w:rsidR="00B84610" w:rsidRPr="00385822" w14:paraId="0EE56639" w14:textId="77777777" w:rsidTr="00B06DFD">
        <w:tc>
          <w:tcPr>
            <w:tcW w:w="9060" w:type="dxa"/>
          </w:tcPr>
          <w:p w14:paraId="6A98F49E" w14:textId="77777777" w:rsidR="00B84610" w:rsidRPr="00385822" w:rsidRDefault="00B84610" w:rsidP="00B06DFD"/>
          <w:p w14:paraId="08ED33B5" w14:textId="77777777" w:rsidR="00B84610" w:rsidRPr="00385822" w:rsidRDefault="00B84610" w:rsidP="00B06DFD"/>
        </w:tc>
      </w:tr>
      <w:tr w:rsidR="00B84610" w:rsidRPr="00385822" w14:paraId="408D22B4" w14:textId="77777777" w:rsidTr="00B06DFD">
        <w:tc>
          <w:tcPr>
            <w:tcW w:w="9060" w:type="dxa"/>
            <w:shd w:val="clear" w:color="auto" w:fill="E7E6E6" w:themeFill="background2"/>
          </w:tcPr>
          <w:p w14:paraId="118F466B" w14:textId="77777777" w:rsidR="00B84610" w:rsidRPr="00385822" w:rsidRDefault="00B84610" w:rsidP="00B06DFD">
            <w:pPr>
              <w:ind w:left="738"/>
            </w:pPr>
            <w:r w:rsidRPr="00385822">
              <w:t>Mierzalne cele</w:t>
            </w:r>
          </w:p>
        </w:tc>
      </w:tr>
      <w:tr w:rsidR="00B84610" w:rsidRPr="00385822" w14:paraId="24F7A2A9" w14:textId="77777777" w:rsidTr="00B06DFD">
        <w:tc>
          <w:tcPr>
            <w:tcW w:w="9060" w:type="dxa"/>
          </w:tcPr>
          <w:p w14:paraId="01793733" w14:textId="77777777" w:rsidR="00B84610" w:rsidRPr="00385822" w:rsidRDefault="00B84610" w:rsidP="00B06DFD"/>
          <w:p w14:paraId="224750E8" w14:textId="77777777" w:rsidR="00B84610" w:rsidRPr="00385822" w:rsidRDefault="00B84610" w:rsidP="00B06DFD"/>
        </w:tc>
      </w:tr>
      <w:tr w:rsidR="00B84610" w:rsidRPr="00385822" w14:paraId="44C5397B" w14:textId="77777777" w:rsidTr="00B06DFD">
        <w:tc>
          <w:tcPr>
            <w:tcW w:w="9060" w:type="dxa"/>
            <w:shd w:val="clear" w:color="auto" w:fill="D0CECE" w:themeFill="background2" w:themeFillShade="E6"/>
          </w:tcPr>
          <w:p w14:paraId="47DB57D4" w14:textId="7C8899AE" w:rsidR="00B84610" w:rsidRPr="00385822" w:rsidRDefault="00B84610" w:rsidP="0064450C">
            <w:pPr>
              <w:pStyle w:val="Akapitzlist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b/>
              </w:rPr>
            </w:pPr>
            <w:r w:rsidRPr="00385822">
              <w:rPr>
                <w:b/>
              </w:rPr>
              <w:t>Kanały dystrybucji</w:t>
            </w:r>
            <w:r w:rsidRPr="00385822">
              <w:rPr>
                <w:rStyle w:val="Odwoanieprzypisudolnego"/>
                <w:b/>
              </w:rPr>
              <w:footnoteReference w:id="9"/>
            </w:r>
            <w:r w:rsidR="00E4175A" w:rsidRPr="00385822">
              <w:rPr>
                <w:b/>
              </w:rPr>
              <w:t xml:space="preserve">  </w:t>
            </w:r>
            <w:r w:rsidR="00E4175A" w:rsidRPr="00385822">
              <w:t>[sugerowany rozmiar – do 9000 znaków]</w:t>
            </w:r>
          </w:p>
        </w:tc>
      </w:tr>
      <w:tr w:rsidR="00B84610" w:rsidRPr="00385822" w14:paraId="3A6A975F" w14:textId="77777777" w:rsidTr="00B06DFD">
        <w:tc>
          <w:tcPr>
            <w:tcW w:w="9060" w:type="dxa"/>
            <w:shd w:val="clear" w:color="auto" w:fill="E7E6E6" w:themeFill="background2"/>
          </w:tcPr>
          <w:p w14:paraId="5D3AF8E0" w14:textId="77777777" w:rsidR="00B84610" w:rsidRPr="00385822" w:rsidRDefault="00B84610" w:rsidP="00B636D3">
            <w:pPr>
              <w:pStyle w:val="Akapitzlist"/>
            </w:pPr>
            <w:r w:rsidRPr="00385822">
              <w:t>Stan obecny</w:t>
            </w:r>
          </w:p>
        </w:tc>
      </w:tr>
      <w:tr w:rsidR="00B84610" w:rsidRPr="00385822" w14:paraId="624A0A37" w14:textId="77777777" w:rsidTr="00B06DFD">
        <w:tc>
          <w:tcPr>
            <w:tcW w:w="9060" w:type="dxa"/>
          </w:tcPr>
          <w:p w14:paraId="263DE3DE" w14:textId="77777777" w:rsidR="00B84610" w:rsidRPr="00385822" w:rsidRDefault="00B84610" w:rsidP="00B636D3"/>
          <w:p w14:paraId="2F5B72A6" w14:textId="77777777" w:rsidR="00B84610" w:rsidRPr="00385822" w:rsidRDefault="00B84610"/>
        </w:tc>
      </w:tr>
      <w:tr w:rsidR="00B84610" w:rsidRPr="00385822" w14:paraId="642A20C1" w14:textId="77777777" w:rsidTr="00B06DFD">
        <w:tc>
          <w:tcPr>
            <w:tcW w:w="9060" w:type="dxa"/>
            <w:shd w:val="clear" w:color="auto" w:fill="E7E6E6" w:themeFill="background2"/>
          </w:tcPr>
          <w:p w14:paraId="4D76DDDC" w14:textId="77777777" w:rsidR="00B84610" w:rsidRPr="00385822" w:rsidRDefault="00B84610" w:rsidP="00B06DFD">
            <w:pPr>
              <w:ind w:left="738"/>
            </w:pPr>
            <w:r w:rsidRPr="00385822">
              <w:t>Propozycja zmian w związku z internacjonalizacją</w:t>
            </w:r>
          </w:p>
        </w:tc>
      </w:tr>
      <w:tr w:rsidR="00B84610" w:rsidRPr="00385822" w14:paraId="6A7A29A1" w14:textId="77777777" w:rsidTr="00B06DFD">
        <w:tc>
          <w:tcPr>
            <w:tcW w:w="9060" w:type="dxa"/>
          </w:tcPr>
          <w:p w14:paraId="3F37722A" w14:textId="77777777" w:rsidR="00B84610" w:rsidRPr="00385822" w:rsidRDefault="00B84610" w:rsidP="00B06DFD"/>
          <w:p w14:paraId="4D239E3B" w14:textId="77777777" w:rsidR="00B84610" w:rsidRPr="00385822" w:rsidRDefault="00B84610" w:rsidP="00B06DFD"/>
        </w:tc>
      </w:tr>
      <w:tr w:rsidR="00B84610" w:rsidRPr="00385822" w14:paraId="577CD80C" w14:textId="77777777" w:rsidTr="00B06DFD">
        <w:tc>
          <w:tcPr>
            <w:tcW w:w="9060" w:type="dxa"/>
            <w:shd w:val="clear" w:color="auto" w:fill="E7E6E6" w:themeFill="background2"/>
          </w:tcPr>
          <w:p w14:paraId="6B9BEA6A" w14:textId="77777777" w:rsidR="00B84610" w:rsidRPr="00385822" w:rsidRDefault="00B84610" w:rsidP="00B06DFD">
            <w:pPr>
              <w:ind w:left="738"/>
            </w:pPr>
            <w:r w:rsidRPr="00385822">
              <w:t>Mierzalne cele</w:t>
            </w:r>
          </w:p>
        </w:tc>
      </w:tr>
      <w:tr w:rsidR="00B84610" w:rsidRPr="00385822" w14:paraId="5779C4D1" w14:textId="77777777" w:rsidTr="00B06DFD">
        <w:tc>
          <w:tcPr>
            <w:tcW w:w="9060" w:type="dxa"/>
          </w:tcPr>
          <w:p w14:paraId="6B7921CB" w14:textId="77777777" w:rsidR="00B84610" w:rsidRPr="00385822" w:rsidRDefault="00B84610" w:rsidP="00B06DFD"/>
          <w:p w14:paraId="211255FE" w14:textId="77777777" w:rsidR="00B84610" w:rsidRPr="00385822" w:rsidRDefault="00B84610" w:rsidP="00B06DFD"/>
        </w:tc>
      </w:tr>
      <w:tr w:rsidR="00B84610" w:rsidRPr="00385822" w14:paraId="3597E39D" w14:textId="77777777" w:rsidTr="00B06DFD">
        <w:tc>
          <w:tcPr>
            <w:tcW w:w="9060" w:type="dxa"/>
            <w:shd w:val="clear" w:color="auto" w:fill="D0CECE" w:themeFill="background2" w:themeFillShade="E6"/>
          </w:tcPr>
          <w:p w14:paraId="6E4DB14E" w14:textId="0AFCCBC7" w:rsidR="00B84610" w:rsidRPr="00385822" w:rsidRDefault="00B84610" w:rsidP="0064450C">
            <w:pPr>
              <w:pStyle w:val="Akapitzlist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b/>
              </w:rPr>
            </w:pPr>
            <w:r w:rsidRPr="00385822">
              <w:rPr>
                <w:b/>
              </w:rPr>
              <w:lastRenderedPageBreak/>
              <w:t>Relacje z klientami</w:t>
            </w:r>
            <w:r w:rsidR="00E4175A" w:rsidRPr="00385822">
              <w:rPr>
                <w:b/>
              </w:rPr>
              <w:t xml:space="preserve">  </w:t>
            </w:r>
            <w:r w:rsidR="00E4175A" w:rsidRPr="00385822">
              <w:t>[sugerowany rozmiar – do 9000 znaków]</w:t>
            </w:r>
          </w:p>
        </w:tc>
      </w:tr>
      <w:tr w:rsidR="00B84610" w:rsidRPr="00385822" w14:paraId="712741ED" w14:textId="77777777" w:rsidTr="00B06DFD">
        <w:tc>
          <w:tcPr>
            <w:tcW w:w="9060" w:type="dxa"/>
            <w:shd w:val="clear" w:color="auto" w:fill="E7E6E6" w:themeFill="background2"/>
          </w:tcPr>
          <w:p w14:paraId="1F03D5A1" w14:textId="77777777" w:rsidR="00B84610" w:rsidRPr="00385822" w:rsidRDefault="00B84610" w:rsidP="00B636D3">
            <w:pPr>
              <w:pStyle w:val="Akapitzlist"/>
            </w:pPr>
            <w:r w:rsidRPr="00385822">
              <w:t>Stan obecny</w:t>
            </w:r>
          </w:p>
        </w:tc>
      </w:tr>
      <w:tr w:rsidR="00B84610" w:rsidRPr="00385822" w14:paraId="237C4F60" w14:textId="77777777" w:rsidTr="00B06DFD">
        <w:tc>
          <w:tcPr>
            <w:tcW w:w="9060" w:type="dxa"/>
          </w:tcPr>
          <w:p w14:paraId="0A190308" w14:textId="77777777" w:rsidR="00B84610" w:rsidRPr="00385822" w:rsidRDefault="00B84610" w:rsidP="00B636D3"/>
          <w:p w14:paraId="7C960CF7" w14:textId="77777777" w:rsidR="00B84610" w:rsidRPr="00385822" w:rsidRDefault="00B84610"/>
        </w:tc>
      </w:tr>
      <w:tr w:rsidR="00B84610" w:rsidRPr="00385822" w14:paraId="10DCA86F" w14:textId="77777777" w:rsidTr="00B06DFD">
        <w:tc>
          <w:tcPr>
            <w:tcW w:w="9060" w:type="dxa"/>
            <w:shd w:val="clear" w:color="auto" w:fill="E7E6E6" w:themeFill="background2"/>
          </w:tcPr>
          <w:p w14:paraId="72FDE239" w14:textId="77777777" w:rsidR="00B84610" w:rsidRPr="00385822" w:rsidRDefault="00B84610" w:rsidP="00B06DFD">
            <w:pPr>
              <w:ind w:left="738"/>
            </w:pPr>
            <w:r w:rsidRPr="00385822">
              <w:t>Propozycja zmian w związku z internacjonalizacją</w:t>
            </w:r>
          </w:p>
        </w:tc>
      </w:tr>
      <w:tr w:rsidR="00B84610" w:rsidRPr="00385822" w14:paraId="5AED099C" w14:textId="77777777" w:rsidTr="00B06DFD">
        <w:tc>
          <w:tcPr>
            <w:tcW w:w="9060" w:type="dxa"/>
          </w:tcPr>
          <w:p w14:paraId="7C366A62" w14:textId="77777777" w:rsidR="00B84610" w:rsidRPr="00385822" w:rsidRDefault="00B84610" w:rsidP="00B06DFD"/>
          <w:p w14:paraId="4E9C3D6B" w14:textId="77777777" w:rsidR="00B84610" w:rsidRPr="00385822" w:rsidRDefault="00B84610" w:rsidP="00B06DFD"/>
        </w:tc>
      </w:tr>
      <w:tr w:rsidR="00B84610" w:rsidRPr="00385822" w14:paraId="76AE87D5" w14:textId="77777777" w:rsidTr="00B06DFD">
        <w:tc>
          <w:tcPr>
            <w:tcW w:w="9060" w:type="dxa"/>
            <w:shd w:val="clear" w:color="auto" w:fill="E7E6E6" w:themeFill="background2"/>
          </w:tcPr>
          <w:p w14:paraId="52969A69" w14:textId="77777777" w:rsidR="00B84610" w:rsidRPr="00385822" w:rsidRDefault="00B84610" w:rsidP="00B06DFD">
            <w:pPr>
              <w:ind w:left="738"/>
            </w:pPr>
            <w:r w:rsidRPr="00385822">
              <w:t>Mierzalne cele</w:t>
            </w:r>
          </w:p>
        </w:tc>
      </w:tr>
      <w:tr w:rsidR="00B84610" w:rsidRPr="00385822" w14:paraId="5FEE231D" w14:textId="77777777" w:rsidTr="00B06DFD">
        <w:tc>
          <w:tcPr>
            <w:tcW w:w="9060" w:type="dxa"/>
          </w:tcPr>
          <w:p w14:paraId="209DE07B" w14:textId="77777777" w:rsidR="00B84610" w:rsidRPr="00385822" w:rsidRDefault="00B84610" w:rsidP="00B06DFD"/>
          <w:p w14:paraId="63B989F3" w14:textId="77777777" w:rsidR="00B84610" w:rsidRPr="00385822" w:rsidRDefault="00B84610" w:rsidP="00B06DFD"/>
        </w:tc>
      </w:tr>
      <w:tr w:rsidR="00B84610" w:rsidRPr="00385822" w14:paraId="4886932F" w14:textId="77777777" w:rsidTr="00B06DFD">
        <w:tc>
          <w:tcPr>
            <w:tcW w:w="9060" w:type="dxa"/>
            <w:shd w:val="clear" w:color="auto" w:fill="D0CECE" w:themeFill="background2" w:themeFillShade="E6"/>
          </w:tcPr>
          <w:p w14:paraId="6B30C1C5" w14:textId="010E273C" w:rsidR="00B84610" w:rsidRPr="00385822" w:rsidRDefault="00B84610" w:rsidP="0064450C">
            <w:pPr>
              <w:pStyle w:val="Akapitzlist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b/>
              </w:rPr>
            </w:pPr>
            <w:r w:rsidRPr="00385822">
              <w:rPr>
                <w:b/>
              </w:rPr>
              <w:t>Struktura (źródła) przychodów</w:t>
            </w:r>
            <w:r w:rsidR="00E4175A" w:rsidRPr="00385822">
              <w:rPr>
                <w:b/>
              </w:rPr>
              <w:t xml:space="preserve">  </w:t>
            </w:r>
            <w:r w:rsidR="00E4175A" w:rsidRPr="00385822">
              <w:t>[sugerowany rozmiar – do 9000 znaków]</w:t>
            </w:r>
          </w:p>
        </w:tc>
      </w:tr>
      <w:tr w:rsidR="00B84610" w:rsidRPr="00385822" w14:paraId="5E7DA129" w14:textId="77777777" w:rsidTr="00B06DFD">
        <w:tc>
          <w:tcPr>
            <w:tcW w:w="9060" w:type="dxa"/>
            <w:shd w:val="clear" w:color="auto" w:fill="E7E6E6" w:themeFill="background2"/>
          </w:tcPr>
          <w:p w14:paraId="6DC94C36" w14:textId="77777777" w:rsidR="00B84610" w:rsidRPr="00385822" w:rsidRDefault="00B84610" w:rsidP="00B636D3">
            <w:pPr>
              <w:pStyle w:val="Akapitzlist"/>
            </w:pPr>
            <w:r w:rsidRPr="00385822">
              <w:t>Stan obecny</w:t>
            </w:r>
          </w:p>
        </w:tc>
      </w:tr>
      <w:tr w:rsidR="00B84610" w:rsidRPr="00385822" w14:paraId="18869FFF" w14:textId="77777777" w:rsidTr="00B06DFD">
        <w:tc>
          <w:tcPr>
            <w:tcW w:w="9060" w:type="dxa"/>
          </w:tcPr>
          <w:p w14:paraId="149C9151" w14:textId="77777777" w:rsidR="00B84610" w:rsidRPr="00385822" w:rsidRDefault="00B84610" w:rsidP="00B636D3"/>
          <w:p w14:paraId="557F87B9" w14:textId="77777777" w:rsidR="00B84610" w:rsidRPr="00385822" w:rsidRDefault="00B84610"/>
        </w:tc>
      </w:tr>
      <w:tr w:rsidR="00B84610" w:rsidRPr="00385822" w14:paraId="54504174" w14:textId="77777777" w:rsidTr="00B06DFD">
        <w:tc>
          <w:tcPr>
            <w:tcW w:w="9060" w:type="dxa"/>
            <w:shd w:val="clear" w:color="auto" w:fill="E7E6E6" w:themeFill="background2"/>
          </w:tcPr>
          <w:p w14:paraId="7FB4C0AA" w14:textId="77777777" w:rsidR="00B84610" w:rsidRPr="00385822" w:rsidRDefault="00B84610" w:rsidP="00B06DFD">
            <w:pPr>
              <w:ind w:left="738"/>
            </w:pPr>
            <w:r w:rsidRPr="00385822">
              <w:t>Propozycja zmian w związku z internacjonalizacją</w:t>
            </w:r>
          </w:p>
        </w:tc>
      </w:tr>
      <w:tr w:rsidR="00B84610" w:rsidRPr="00385822" w14:paraId="2EDE4B93" w14:textId="77777777" w:rsidTr="00B06DFD">
        <w:tc>
          <w:tcPr>
            <w:tcW w:w="9060" w:type="dxa"/>
          </w:tcPr>
          <w:p w14:paraId="25EBD72F" w14:textId="77777777" w:rsidR="00B84610" w:rsidRPr="00385822" w:rsidRDefault="00B84610" w:rsidP="00B06DFD"/>
          <w:p w14:paraId="63AAE9F5" w14:textId="77777777" w:rsidR="00B84610" w:rsidRPr="00385822" w:rsidRDefault="00B84610" w:rsidP="00B06DFD"/>
        </w:tc>
      </w:tr>
      <w:tr w:rsidR="00B84610" w:rsidRPr="00385822" w14:paraId="7FF93FC2" w14:textId="77777777" w:rsidTr="00B06DFD">
        <w:tc>
          <w:tcPr>
            <w:tcW w:w="9060" w:type="dxa"/>
            <w:shd w:val="clear" w:color="auto" w:fill="E7E6E6" w:themeFill="background2"/>
          </w:tcPr>
          <w:p w14:paraId="21060BA3" w14:textId="77777777" w:rsidR="00B84610" w:rsidRPr="00385822" w:rsidRDefault="00B84610" w:rsidP="00B06DFD">
            <w:pPr>
              <w:ind w:left="738"/>
            </w:pPr>
            <w:r w:rsidRPr="00385822">
              <w:t>Mierzalne cele</w:t>
            </w:r>
          </w:p>
        </w:tc>
      </w:tr>
      <w:tr w:rsidR="00B84610" w:rsidRPr="00385822" w14:paraId="654BF895" w14:textId="77777777" w:rsidTr="00B06DFD">
        <w:tc>
          <w:tcPr>
            <w:tcW w:w="9060" w:type="dxa"/>
          </w:tcPr>
          <w:p w14:paraId="180FE3A0" w14:textId="77777777" w:rsidR="00B84610" w:rsidRPr="00385822" w:rsidRDefault="00B84610" w:rsidP="00B06DFD"/>
          <w:p w14:paraId="349C2534" w14:textId="77777777" w:rsidR="00B84610" w:rsidRPr="00385822" w:rsidRDefault="00B84610" w:rsidP="00B06DFD"/>
        </w:tc>
      </w:tr>
      <w:tr w:rsidR="00B84610" w:rsidRPr="00385822" w14:paraId="42209B50" w14:textId="77777777" w:rsidTr="00B06DFD">
        <w:tc>
          <w:tcPr>
            <w:tcW w:w="9060" w:type="dxa"/>
            <w:shd w:val="clear" w:color="auto" w:fill="D0CECE" w:themeFill="background2" w:themeFillShade="E6"/>
          </w:tcPr>
          <w:p w14:paraId="298DDB3E" w14:textId="082F31BD" w:rsidR="00B84610" w:rsidRPr="00385822" w:rsidRDefault="00B84610" w:rsidP="0064450C">
            <w:pPr>
              <w:pStyle w:val="Akapitzlist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b/>
              </w:rPr>
            </w:pPr>
            <w:r w:rsidRPr="00385822">
              <w:rPr>
                <w:b/>
              </w:rPr>
              <w:t>Kluczowe zasoby</w:t>
            </w:r>
            <w:r w:rsidR="00E4175A" w:rsidRPr="00385822">
              <w:rPr>
                <w:b/>
              </w:rPr>
              <w:t xml:space="preserve">  </w:t>
            </w:r>
            <w:r w:rsidR="00E4175A" w:rsidRPr="00385822">
              <w:t>[sugerowany rozmiar – do 9000 znaków]</w:t>
            </w:r>
          </w:p>
        </w:tc>
      </w:tr>
      <w:tr w:rsidR="00B84610" w:rsidRPr="00385822" w14:paraId="430542FE" w14:textId="77777777" w:rsidTr="00B06DFD">
        <w:tc>
          <w:tcPr>
            <w:tcW w:w="9060" w:type="dxa"/>
            <w:shd w:val="clear" w:color="auto" w:fill="E7E6E6" w:themeFill="background2"/>
          </w:tcPr>
          <w:p w14:paraId="77F311F8" w14:textId="77777777" w:rsidR="00B84610" w:rsidRPr="00385822" w:rsidRDefault="00B84610" w:rsidP="00B636D3">
            <w:pPr>
              <w:pStyle w:val="Akapitzlist"/>
            </w:pPr>
            <w:r w:rsidRPr="00385822">
              <w:t>Stan obecny</w:t>
            </w:r>
          </w:p>
        </w:tc>
      </w:tr>
      <w:tr w:rsidR="00B84610" w:rsidRPr="00385822" w14:paraId="57566922" w14:textId="77777777" w:rsidTr="00B06DFD">
        <w:tc>
          <w:tcPr>
            <w:tcW w:w="9060" w:type="dxa"/>
          </w:tcPr>
          <w:p w14:paraId="3BE7D354" w14:textId="77777777" w:rsidR="00B84610" w:rsidRPr="00385822" w:rsidRDefault="00B84610" w:rsidP="00B636D3"/>
          <w:p w14:paraId="47A31B2D" w14:textId="77777777" w:rsidR="00B84610" w:rsidRPr="00385822" w:rsidRDefault="00B84610"/>
        </w:tc>
      </w:tr>
      <w:tr w:rsidR="00B84610" w:rsidRPr="00385822" w14:paraId="52D0C2B8" w14:textId="77777777" w:rsidTr="00B06DFD">
        <w:tc>
          <w:tcPr>
            <w:tcW w:w="9060" w:type="dxa"/>
            <w:shd w:val="clear" w:color="auto" w:fill="E7E6E6" w:themeFill="background2"/>
          </w:tcPr>
          <w:p w14:paraId="290C2AC0" w14:textId="77777777" w:rsidR="00B84610" w:rsidRPr="00385822" w:rsidRDefault="00B84610" w:rsidP="00B06DFD">
            <w:pPr>
              <w:ind w:left="738"/>
            </w:pPr>
            <w:r w:rsidRPr="00385822">
              <w:t>Propozycja zmian w związku z internacjonalizacją</w:t>
            </w:r>
          </w:p>
        </w:tc>
      </w:tr>
      <w:tr w:rsidR="00B84610" w:rsidRPr="00385822" w14:paraId="59238802" w14:textId="77777777" w:rsidTr="00B06DFD">
        <w:tc>
          <w:tcPr>
            <w:tcW w:w="9060" w:type="dxa"/>
          </w:tcPr>
          <w:p w14:paraId="2DCAE4D0" w14:textId="77777777" w:rsidR="00B84610" w:rsidRPr="00385822" w:rsidRDefault="00B84610" w:rsidP="00B06DFD"/>
          <w:p w14:paraId="5BB8BC7A" w14:textId="77777777" w:rsidR="00B84610" w:rsidRPr="00385822" w:rsidRDefault="00B84610" w:rsidP="00B06DFD"/>
        </w:tc>
      </w:tr>
      <w:tr w:rsidR="00B84610" w:rsidRPr="00385822" w14:paraId="15760459" w14:textId="77777777" w:rsidTr="00B06DFD">
        <w:tc>
          <w:tcPr>
            <w:tcW w:w="9060" w:type="dxa"/>
            <w:shd w:val="clear" w:color="auto" w:fill="E7E6E6" w:themeFill="background2"/>
          </w:tcPr>
          <w:p w14:paraId="43259FF3" w14:textId="77777777" w:rsidR="00B84610" w:rsidRPr="00385822" w:rsidRDefault="00B84610" w:rsidP="00B06DFD">
            <w:pPr>
              <w:ind w:left="738"/>
            </w:pPr>
            <w:r w:rsidRPr="00385822">
              <w:t>Mierzalne cele</w:t>
            </w:r>
          </w:p>
        </w:tc>
      </w:tr>
      <w:tr w:rsidR="00B84610" w:rsidRPr="00385822" w14:paraId="42BD37AF" w14:textId="77777777" w:rsidTr="00B06DFD">
        <w:tc>
          <w:tcPr>
            <w:tcW w:w="9060" w:type="dxa"/>
          </w:tcPr>
          <w:p w14:paraId="6B91805A" w14:textId="77777777" w:rsidR="00B84610" w:rsidRPr="00385822" w:rsidRDefault="00B84610" w:rsidP="00B06DFD"/>
          <w:p w14:paraId="47F5FB79" w14:textId="77777777" w:rsidR="00B84610" w:rsidRPr="00385822" w:rsidRDefault="00B84610" w:rsidP="00B06DFD"/>
        </w:tc>
      </w:tr>
      <w:tr w:rsidR="00B84610" w:rsidRPr="00385822" w14:paraId="3AD2AA49" w14:textId="77777777" w:rsidTr="00B06DFD">
        <w:tc>
          <w:tcPr>
            <w:tcW w:w="9060" w:type="dxa"/>
            <w:shd w:val="clear" w:color="auto" w:fill="D0CECE" w:themeFill="background2" w:themeFillShade="E6"/>
          </w:tcPr>
          <w:p w14:paraId="644B60EF" w14:textId="6397A1A1" w:rsidR="00B84610" w:rsidRPr="00385822" w:rsidRDefault="00B84610" w:rsidP="0064450C">
            <w:pPr>
              <w:pStyle w:val="Akapitzlist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b/>
              </w:rPr>
            </w:pPr>
            <w:r w:rsidRPr="00385822">
              <w:rPr>
                <w:b/>
              </w:rPr>
              <w:t>Kluczowe działania</w:t>
            </w:r>
            <w:r w:rsidR="00E4175A" w:rsidRPr="00385822">
              <w:rPr>
                <w:b/>
              </w:rPr>
              <w:t xml:space="preserve">  </w:t>
            </w:r>
            <w:r w:rsidR="00E4175A" w:rsidRPr="00385822">
              <w:t>[sugerowany rozmiar – do 9000 znaków]</w:t>
            </w:r>
          </w:p>
        </w:tc>
      </w:tr>
      <w:tr w:rsidR="00B84610" w:rsidRPr="00385822" w14:paraId="046B7C37" w14:textId="77777777" w:rsidTr="00B06DFD">
        <w:tc>
          <w:tcPr>
            <w:tcW w:w="9060" w:type="dxa"/>
            <w:shd w:val="clear" w:color="auto" w:fill="E7E6E6" w:themeFill="background2"/>
          </w:tcPr>
          <w:p w14:paraId="3EDB76DB" w14:textId="77777777" w:rsidR="00B84610" w:rsidRPr="00385822" w:rsidRDefault="00B84610" w:rsidP="00B636D3">
            <w:pPr>
              <w:pStyle w:val="Akapitzlist"/>
            </w:pPr>
            <w:r w:rsidRPr="00385822">
              <w:t>Stan obecny</w:t>
            </w:r>
          </w:p>
        </w:tc>
      </w:tr>
      <w:tr w:rsidR="00B84610" w:rsidRPr="00385822" w14:paraId="323976E8" w14:textId="77777777" w:rsidTr="00B06DFD">
        <w:tc>
          <w:tcPr>
            <w:tcW w:w="9060" w:type="dxa"/>
          </w:tcPr>
          <w:p w14:paraId="2A88F67D" w14:textId="77777777" w:rsidR="00B84610" w:rsidRPr="00385822" w:rsidRDefault="00B84610" w:rsidP="00B636D3"/>
          <w:p w14:paraId="6364EF34" w14:textId="77777777" w:rsidR="00B84610" w:rsidRPr="00385822" w:rsidRDefault="00B84610"/>
        </w:tc>
      </w:tr>
      <w:tr w:rsidR="00B84610" w:rsidRPr="00385822" w14:paraId="70D710E6" w14:textId="77777777" w:rsidTr="00B06DFD">
        <w:tc>
          <w:tcPr>
            <w:tcW w:w="9060" w:type="dxa"/>
            <w:shd w:val="clear" w:color="auto" w:fill="E7E6E6" w:themeFill="background2"/>
          </w:tcPr>
          <w:p w14:paraId="61937407" w14:textId="77777777" w:rsidR="00B84610" w:rsidRPr="00385822" w:rsidRDefault="00B84610" w:rsidP="00B06DFD">
            <w:pPr>
              <w:ind w:left="738"/>
            </w:pPr>
            <w:r w:rsidRPr="00385822">
              <w:t>Propozycja zmian w związku z internacjonalizacją</w:t>
            </w:r>
          </w:p>
        </w:tc>
      </w:tr>
      <w:tr w:rsidR="00B84610" w:rsidRPr="00385822" w14:paraId="50352106" w14:textId="77777777" w:rsidTr="00B06DFD">
        <w:tc>
          <w:tcPr>
            <w:tcW w:w="9060" w:type="dxa"/>
          </w:tcPr>
          <w:p w14:paraId="05B03807" w14:textId="77777777" w:rsidR="00B84610" w:rsidRPr="00385822" w:rsidRDefault="00B84610" w:rsidP="00B06DFD"/>
          <w:p w14:paraId="54620A61" w14:textId="77777777" w:rsidR="00B84610" w:rsidRPr="00385822" w:rsidRDefault="00B84610" w:rsidP="00B06DFD"/>
        </w:tc>
      </w:tr>
      <w:tr w:rsidR="00B84610" w:rsidRPr="00385822" w14:paraId="4EB996CB" w14:textId="77777777" w:rsidTr="00B06DFD">
        <w:tc>
          <w:tcPr>
            <w:tcW w:w="9060" w:type="dxa"/>
            <w:shd w:val="clear" w:color="auto" w:fill="E7E6E6" w:themeFill="background2"/>
          </w:tcPr>
          <w:p w14:paraId="2140D1B3" w14:textId="77777777" w:rsidR="00B84610" w:rsidRPr="00385822" w:rsidRDefault="00B84610" w:rsidP="00B06DFD">
            <w:pPr>
              <w:ind w:left="738"/>
            </w:pPr>
            <w:r w:rsidRPr="00385822">
              <w:t>Mierzalne cele</w:t>
            </w:r>
          </w:p>
        </w:tc>
      </w:tr>
      <w:tr w:rsidR="00B84610" w:rsidRPr="00385822" w14:paraId="12C3D4A0" w14:textId="77777777" w:rsidTr="00B06DFD">
        <w:tc>
          <w:tcPr>
            <w:tcW w:w="9060" w:type="dxa"/>
          </w:tcPr>
          <w:p w14:paraId="40DAD09F" w14:textId="77777777" w:rsidR="00B84610" w:rsidRPr="00385822" w:rsidRDefault="00B84610" w:rsidP="00B06DFD"/>
          <w:p w14:paraId="25824CAA" w14:textId="77777777" w:rsidR="00B84610" w:rsidRPr="00385822" w:rsidRDefault="00B84610" w:rsidP="00B06DFD"/>
        </w:tc>
      </w:tr>
      <w:tr w:rsidR="00B84610" w:rsidRPr="00385822" w14:paraId="66676713" w14:textId="77777777" w:rsidTr="00B06DFD">
        <w:tc>
          <w:tcPr>
            <w:tcW w:w="9060" w:type="dxa"/>
            <w:shd w:val="clear" w:color="auto" w:fill="D0CECE" w:themeFill="background2" w:themeFillShade="E6"/>
          </w:tcPr>
          <w:p w14:paraId="083CD6CA" w14:textId="3BA0A445" w:rsidR="00B84610" w:rsidRPr="00385822" w:rsidRDefault="00B84610" w:rsidP="00B06DF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385822">
              <w:rPr>
                <w:b/>
              </w:rPr>
              <w:t>Kluczowi partnerzy</w:t>
            </w:r>
            <w:r w:rsidR="00E4175A" w:rsidRPr="00385822">
              <w:rPr>
                <w:b/>
              </w:rPr>
              <w:t xml:space="preserve">  </w:t>
            </w:r>
            <w:r w:rsidR="00E4175A" w:rsidRPr="00385822">
              <w:t>[sugerowany rozmiar – do 9000 znaków]</w:t>
            </w:r>
          </w:p>
          <w:p w14:paraId="2108B729" w14:textId="77777777" w:rsidR="00B84610" w:rsidRPr="00385822" w:rsidRDefault="00B84610" w:rsidP="008A1709">
            <w:pPr>
              <w:pStyle w:val="Akapitzlist"/>
              <w:spacing w:after="120"/>
            </w:pPr>
            <w:r w:rsidRPr="00385822">
              <w:t>Opis w sekcji „Propozycja zmian w związku z internacjonalizacją” powinien wskazywać najważniejszych potencjalnych kontrahentów na rynkach docelowych zidentyfikowanych w ramach analiz poprzedzających opracowanie modelu biznesowego związanego z internacjonalizacją.</w:t>
            </w:r>
          </w:p>
        </w:tc>
      </w:tr>
      <w:tr w:rsidR="00B84610" w:rsidRPr="00385822" w14:paraId="5EB9EEB5" w14:textId="77777777" w:rsidTr="00B06DFD">
        <w:tc>
          <w:tcPr>
            <w:tcW w:w="9060" w:type="dxa"/>
            <w:shd w:val="clear" w:color="auto" w:fill="E7E6E6" w:themeFill="background2"/>
          </w:tcPr>
          <w:p w14:paraId="27EA332C" w14:textId="77777777" w:rsidR="00B84610" w:rsidRPr="00385822" w:rsidRDefault="00B84610" w:rsidP="00B636D3">
            <w:pPr>
              <w:pStyle w:val="Akapitzlist"/>
            </w:pPr>
            <w:r w:rsidRPr="00385822">
              <w:t>Stan obecny</w:t>
            </w:r>
          </w:p>
        </w:tc>
      </w:tr>
      <w:tr w:rsidR="00B84610" w:rsidRPr="00385822" w14:paraId="36DEA459" w14:textId="77777777" w:rsidTr="00B06DFD">
        <w:tc>
          <w:tcPr>
            <w:tcW w:w="9060" w:type="dxa"/>
          </w:tcPr>
          <w:p w14:paraId="1E0779C9" w14:textId="77777777" w:rsidR="00B84610" w:rsidRPr="00385822" w:rsidRDefault="00B84610" w:rsidP="00B636D3"/>
          <w:p w14:paraId="1FD7DA4E" w14:textId="77777777" w:rsidR="00B84610" w:rsidRPr="00385822" w:rsidRDefault="00B84610"/>
        </w:tc>
      </w:tr>
      <w:tr w:rsidR="00B84610" w:rsidRPr="00385822" w14:paraId="26BEFBFA" w14:textId="77777777" w:rsidTr="00B06DFD">
        <w:tc>
          <w:tcPr>
            <w:tcW w:w="9060" w:type="dxa"/>
            <w:shd w:val="clear" w:color="auto" w:fill="E7E6E6" w:themeFill="background2"/>
          </w:tcPr>
          <w:p w14:paraId="1653C526" w14:textId="77777777" w:rsidR="00B84610" w:rsidRPr="00385822" w:rsidRDefault="00B84610" w:rsidP="00B06DFD">
            <w:pPr>
              <w:ind w:left="738"/>
            </w:pPr>
            <w:r w:rsidRPr="00385822">
              <w:lastRenderedPageBreak/>
              <w:t>Propozycja zmian w związku z internacjonalizacją</w:t>
            </w:r>
          </w:p>
        </w:tc>
      </w:tr>
      <w:tr w:rsidR="00B84610" w:rsidRPr="00385822" w14:paraId="20501A6B" w14:textId="77777777" w:rsidTr="00B06DFD">
        <w:tc>
          <w:tcPr>
            <w:tcW w:w="9060" w:type="dxa"/>
          </w:tcPr>
          <w:p w14:paraId="07D57001" w14:textId="77777777" w:rsidR="00B84610" w:rsidRPr="00385822" w:rsidRDefault="00B84610" w:rsidP="00B06DFD"/>
          <w:p w14:paraId="22368319" w14:textId="77777777" w:rsidR="00B84610" w:rsidRPr="00385822" w:rsidRDefault="00B84610" w:rsidP="00B06DFD"/>
        </w:tc>
      </w:tr>
      <w:tr w:rsidR="00B84610" w:rsidRPr="00385822" w14:paraId="244EB28D" w14:textId="77777777" w:rsidTr="00B06DFD">
        <w:tc>
          <w:tcPr>
            <w:tcW w:w="9060" w:type="dxa"/>
            <w:shd w:val="clear" w:color="auto" w:fill="E7E6E6" w:themeFill="background2"/>
          </w:tcPr>
          <w:p w14:paraId="3C124786" w14:textId="77777777" w:rsidR="00B84610" w:rsidRPr="00385822" w:rsidRDefault="00B84610" w:rsidP="00B06DFD">
            <w:pPr>
              <w:ind w:left="738"/>
            </w:pPr>
            <w:r w:rsidRPr="00385822">
              <w:t>Mierzalne cele</w:t>
            </w:r>
          </w:p>
        </w:tc>
      </w:tr>
      <w:tr w:rsidR="00B84610" w:rsidRPr="00385822" w14:paraId="7E8CA056" w14:textId="77777777" w:rsidTr="00B06DFD">
        <w:tc>
          <w:tcPr>
            <w:tcW w:w="9060" w:type="dxa"/>
          </w:tcPr>
          <w:p w14:paraId="7A24A103" w14:textId="77777777" w:rsidR="00B84610" w:rsidRPr="00385822" w:rsidRDefault="00B84610" w:rsidP="00B06DFD"/>
          <w:p w14:paraId="6A41EF77" w14:textId="77777777" w:rsidR="00B84610" w:rsidRPr="00385822" w:rsidRDefault="00B84610" w:rsidP="00B06DFD"/>
        </w:tc>
      </w:tr>
      <w:tr w:rsidR="00B84610" w:rsidRPr="00385822" w14:paraId="0EC4A900" w14:textId="77777777" w:rsidTr="00B06DFD">
        <w:tc>
          <w:tcPr>
            <w:tcW w:w="9060" w:type="dxa"/>
            <w:shd w:val="clear" w:color="auto" w:fill="D0CECE" w:themeFill="background2" w:themeFillShade="E6"/>
          </w:tcPr>
          <w:p w14:paraId="69E19958" w14:textId="29B18CCD" w:rsidR="00B84610" w:rsidRPr="00385822" w:rsidRDefault="00B84610" w:rsidP="00664F82">
            <w:pPr>
              <w:pStyle w:val="Akapitzlist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b/>
              </w:rPr>
            </w:pPr>
            <w:r w:rsidRPr="00385822">
              <w:rPr>
                <w:b/>
              </w:rPr>
              <w:t>Struktura kosztów</w:t>
            </w:r>
            <w:r w:rsidRPr="00385822">
              <w:rPr>
                <w:rStyle w:val="Odwoanieprzypisudolnego"/>
                <w:b/>
              </w:rPr>
              <w:footnoteReference w:id="10"/>
            </w:r>
            <w:r w:rsidR="00E4175A" w:rsidRPr="00385822">
              <w:rPr>
                <w:b/>
              </w:rPr>
              <w:t xml:space="preserve">  </w:t>
            </w:r>
            <w:r w:rsidR="00E4175A" w:rsidRPr="00385822">
              <w:t>[sugerowany rozmiar – do 9000 znaków]</w:t>
            </w:r>
          </w:p>
        </w:tc>
      </w:tr>
      <w:tr w:rsidR="00B84610" w:rsidRPr="00385822" w14:paraId="344D5188" w14:textId="77777777" w:rsidTr="00B06DFD">
        <w:tc>
          <w:tcPr>
            <w:tcW w:w="9060" w:type="dxa"/>
            <w:shd w:val="clear" w:color="auto" w:fill="E7E6E6" w:themeFill="background2"/>
          </w:tcPr>
          <w:p w14:paraId="29942B49" w14:textId="77777777" w:rsidR="00B84610" w:rsidRPr="00385822" w:rsidRDefault="00B84610" w:rsidP="00B636D3">
            <w:pPr>
              <w:pStyle w:val="Akapitzlist"/>
            </w:pPr>
            <w:r w:rsidRPr="00385822">
              <w:t>Stan obecny</w:t>
            </w:r>
          </w:p>
        </w:tc>
      </w:tr>
      <w:tr w:rsidR="00B84610" w:rsidRPr="00385822" w14:paraId="640889EA" w14:textId="77777777" w:rsidTr="00B06DFD">
        <w:tc>
          <w:tcPr>
            <w:tcW w:w="9060" w:type="dxa"/>
          </w:tcPr>
          <w:p w14:paraId="153DA939" w14:textId="77777777" w:rsidR="00B84610" w:rsidRPr="00385822" w:rsidRDefault="00B84610" w:rsidP="00B636D3"/>
          <w:p w14:paraId="7991A8E0" w14:textId="77777777" w:rsidR="00B84610" w:rsidRPr="00385822" w:rsidRDefault="00B84610"/>
        </w:tc>
      </w:tr>
      <w:tr w:rsidR="00B84610" w:rsidRPr="00385822" w14:paraId="2BECB2AC" w14:textId="77777777" w:rsidTr="00B06DFD">
        <w:tc>
          <w:tcPr>
            <w:tcW w:w="9060" w:type="dxa"/>
            <w:shd w:val="clear" w:color="auto" w:fill="E7E6E6" w:themeFill="background2"/>
          </w:tcPr>
          <w:p w14:paraId="369FCF9E" w14:textId="77777777" w:rsidR="00B84610" w:rsidRPr="00385822" w:rsidRDefault="00B84610" w:rsidP="00B06DFD">
            <w:pPr>
              <w:ind w:left="738"/>
            </w:pPr>
            <w:r w:rsidRPr="00385822">
              <w:t>Propozycja zmian w związku z internacjonalizacją</w:t>
            </w:r>
          </w:p>
        </w:tc>
      </w:tr>
      <w:tr w:rsidR="00B84610" w:rsidRPr="00385822" w14:paraId="3277E250" w14:textId="77777777" w:rsidTr="00B06DFD">
        <w:tc>
          <w:tcPr>
            <w:tcW w:w="9060" w:type="dxa"/>
          </w:tcPr>
          <w:p w14:paraId="328F34E5" w14:textId="77777777" w:rsidR="00B84610" w:rsidRPr="00385822" w:rsidRDefault="00B84610" w:rsidP="00B06DFD"/>
          <w:p w14:paraId="3AED08D0" w14:textId="77777777" w:rsidR="00B84610" w:rsidRPr="00385822" w:rsidRDefault="00B84610" w:rsidP="00B06DFD"/>
        </w:tc>
      </w:tr>
      <w:tr w:rsidR="00B84610" w:rsidRPr="00385822" w14:paraId="6266C5ED" w14:textId="77777777" w:rsidTr="00B06DFD">
        <w:tc>
          <w:tcPr>
            <w:tcW w:w="9060" w:type="dxa"/>
            <w:shd w:val="clear" w:color="auto" w:fill="E7E6E6" w:themeFill="background2"/>
          </w:tcPr>
          <w:p w14:paraId="3C31ED3B" w14:textId="77777777" w:rsidR="00B84610" w:rsidRPr="00385822" w:rsidRDefault="00B84610" w:rsidP="00B06DFD">
            <w:pPr>
              <w:ind w:left="738"/>
            </w:pPr>
            <w:r w:rsidRPr="00385822">
              <w:t>Mierzalne cele</w:t>
            </w:r>
          </w:p>
        </w:tc>
      </w:tr>
      <w:tr w:rsidR="00B84610" w:rsidRPr="00385822" w14:paraId="509DB335" w14:textId="77777777" w:rsidTr="00B06DFD">
        <w:tc>
          <w:tcPr>
            <w:tcW w:w="9060" w:type="dxa"/>
          </w:tcPr>
          <w:p w14:paraId="1BC3F89B" w14:textId="77777777" w:rsidR="00B84610" w:rsidRPr="00385822" w:rsidRDefault="00B84610" w:rsidP="00B06DFD"/>
          <w:p w14:paraId="48250E2D" w14:textId="77777777" w:rsidR="00B84610" w:rsidRPr="00385822" w:rsidRDefault="00B84610" w:rsidP="00B06DFD"/>
        </w:tc>
      </w:tr>
      <w:tr w:rsidR="00B84610" w:rsidRPr="00385822" w14:paraId="5312DB73" w14:textId="77777777" w:rsidTr="00B06DFD">
        <w:tc>
          <w:tcPr>
            <w:tcW w:w="9060" w:type="dxa"/>
            <w:shd w:val="clear" w:color="auto" w:fill="D0CECE" w:themeFill="background2" w:themeFillShade="E6"/>
          </w:tcPr>
          <w:p w14:paraId="1E1E555C" w14:textId="7294DFD7" w:rsidR="00B84610" w:rsidRPr="00385822" w:rsidRDefault="00B84610" w:rsidP="00B06DF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385822">
              <w:rPr>
                <w:b/>
              </w:rPr>
              <w:t>Ogólne uzasadnienie wyboru modelu biznesowego</w:t>
            </w:r>
            <w:r w:rsidR="00E4175A" w:rsidRPr="00385822">
              <w:rPr>
                <w:b/>
              </w:rPr>
              <w:t xml:space="preserve">  </w:t>
            </w:r>
            <w:r w:rsidR="00E4175A" w:rsidRPr="00385822">
              <w:t>[sugerowany rozmiar – do 4000 znaków]</w:t>
            </w:r>
          </w:p>
          <w:p w14:paraId="0CBD6911" w14:textId="77777777" w:rsidR="00B84610" w:rsidRPr="00385822" w:rsidRDefault="00B84610" w:rsidP="00B06DFD">
            <w:pPr>
              <w:pStyle w:val="Akapitzlist"/>
            </w:pPr>
            <w:r w:rsidRPr="00385822">
              <w:t>W podsumowaniu powyższych informacji szczegółowych należy zwięźle (syntetycznie) uzasadnić wybór zaproponowanego modelu biznesowego związanego z internacjonalizacją. W szczególności należy określić:</w:t>
            </w:r>
          </w:p>
          <w:p w14:paraId="59745EF5" w14:textId="0315BF18" w:rsidR="00B84610" w:rsidRPr="00385822" w:rsidRDefault="00B84610" w:rsidP="00B06DFD">
            <w:pPr>
              <w:pStyle w:val="Akapitzlist"/>
              <w:numPr>
                <w:ilvl w:val="0"/>
                <w:numId w:val="12"/>
              </w:numPr>
              <w:jc w:val="both"/>
            </w:pPr>
            <w:r w:rsidRPr="00385822">
              <w:t xml:space="preserve">czy zaproponowany model biznesowy (lub bardzo podobny) jest stosowany z powodzeniem przez przedsiębiorców działających w branży </w:t>
            </w:r>
            <w:r w:rsidR="00DA106C" w:rsidRPr="00385822">
              <w:t>W</w:t>
            </w:r>
            <w:r w:rsidRPr="00385822">
              <w:t>nioskodawcy, lub przez podobne prze</w:t>
            </w:r>
            <w:r w:rsidR="002A6C7B" w:rsidRPr="00385822">
              <w:t>dsiębiorstwa na rynku docelowym?</w:t>
            </w:r>
          </w:p>
          <w:p w14:paraId="606BB62B" w14:textId="0EB1C21E" w:rsidR="00B84610" w:rsidRPr="00385822" w:rsidRDefault="00B84610" w:rsidP="00B06DFD">
            <w:pPr>
              <w:pStyle w:val="Akapitzlist"/>
              <w:numPr>
                <w:ilvl w:val="0"/>
                <w:numId w:val="12"/>
              </w:numPr>
              <w:jc w:val="both"/>
            </w:pPr>
            <w:r w:rsidRPr="00385822">
              <w:t>które rozwiązania zaproponowanego modelu biznesowego wykor</w:t>
            </w:r>
            <w:r w:rsidR="00DA106C" w:rsidRPr="00385822">
              <w:t>zystują przewagi konkurencyjne W</w:t>
            </w:r>
            <w:r w:rsidRPr="00385822">
              <w:t>nioskodawcy i stanowią o jego (modelu) wyjątkowości?</w:t>
            </w:r>
          </w:p>
          <w:p w14:paraId="1F386F4F" w14:textId="2DBC3086" w:rsidR="00B84610" w:rsidRPr="00385822" w:rsidRDefault="007517DF" w:rsidP="00484CFA">
            <w:pPr>
              <w:pStyle w:val="Akapitzlist"/>
              <w:numPr>
                <w:ilvl w:val="0"/>
                <w:numId w:val="12"/>
              </w:numPr>
              <w:jc w:val="both"/>
            </w:pPr>
            <w:r w:rsidRPr="00385822">
              <w:t>na czym Wnioskodawca</w:t>
            </w:r>
            <w:r w:rsidR="002A6C7B" w:rsidRPr="00385822">
              <w:t xml:space="preserve"> opiera przekonanie o możliwości</w:t>
            </w:r>
            <w:r w:rsidRPr="00385822">
              <w:t xml:space="preserve"> </w:t>
            </w:r>
            <w:r w:rsidR="002A6C7B" w:rsidRPr="00385822">
              <w:t>trwałego wejścia na  wskazane rynki docelowe i realizacji planów sprzedażowych  w skali gwarantującej uzyskanie długoterminowej rentowności przedsięwzięcia?</w:t>
            </w:r>
          </w:p>
        </w:tc>
      </w:tr>
      <w:tr w:rsidR="00B84610" w:rsidRPr="00385822" w14:paraId="4E9280D1" w14:textId="77777777" w:rsidTr="00B06DFD">
        <w:trPr>
          <w:trHeight w:val="442"/>
        </w:trPr>
        <w:tc>
          <w:tcPr>
            <w:tcW w:w="9060" w:type="dxa"/>
          </w:tcPr>
          <w:p w14:paraId="1579BBFF" w14:textId="77777777" w:rsidR="00B84610" w:rsidRPr="00385822" w:rsidRDefault="00B84610" w:rsidP="00B06DFD">
            <w:pPr>
              <w:rPr>
                <w:color w:val="AEAAAA" w:themeColor="background2" w:themeShade="BF"/>
              </w:rPr>
            </w:pPr>
          </w:p>
          <w:p w14:paraId="7A2DEAB8" w14:textId="77777777" w:rsidR="00B84610" w:rsidRPr="00385822" w:rsidRDefault="00B84610" w:rsidP="00B06DFD">
            <w:pPr>
              <w:rPr>
                <w:color w:val="AEAAAA" w:themeColor="background2" w:themeShade="BF"/>
              </w:rPr>
            </w:pPr>
          </w:p>
        </w:tc>
      </w:tr>
    </w:tbl>
    <w:p w14:paraId="6E22161C" w14:textId="77777777" w:rsidR="00936F90" w:rsidRPr="00936F90" w:rsidRDefault="00936F90">
      <w:pPr>
        <w:rPr>
          <w:sz w:val="16"/>
          <w:szCs w:val="16"/>
        </w:rPr>
      </w:pPr>
    </w:p>
    <w:sectPr w:rsidR="00936F90" w:rsidRPr="00936F90" w:rsidSect="00484CFA">
      <w:footerReference w:type="default" r:id="rId9"/>
      <w:pgSz w:w="11907" w:h="16839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6960C" w14:textId="77777777" w:rsidR="00B30CC8" w:rsidRDefault="00B30CC8" w:rsidP="0085632B">
      <w:pPr>
        <w:spacing w:after="0" w:line="240" w:lineRule="auto"/>
      </w:pPr>
      <w:r>
        <w:separator/>
      </w:r>
    </w:p>
    <w:p w14:paraId="034698F2" w14:textId="77777777" w:rsidR="00321B5E" w:rsidRDefault="00321B5E"/>
  </w:endnote>
  <w:endnote w:type="continuationSeparator" w:id="0">
    <w:p w14:paraId="65699DCC" w14:textId="77777777" w:rsidR="00B30CC8" w:rsidRDefault="00B30CC8" w:rsidP="0085632B">
      <w:pPr>
        <w:spacing w:after="0" w:line="240" w:lineRule="auto"/>
      </w:pPr>
      <w:r>
        <w:continuationSeparator/>
      </w:r>
    </w:p>
    <w:p w14:paraId="6D966BD3" w14:textId="77777777" w:rsidR="00321B5E" w:rsidRDefault="00321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1646"/>
      <w:docPartObj>
        <w:docPartGallery w:val="Page Numbers (Bottom of Page)"/>
        <w:docPartUnique/>
      </w:docPartObj>
    </w:sdtPr>
    <w:sdtEndPr/>
    <w:sdtContent>
      <w:p w14:paraId="54366F1C" w14:textId="16A2D42E" w:rsidR="0064450C" w:rsidRDefault="006445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8CD">
          <w:rPr>
            <w:noProof/>
          </w:rPr>
          <w:t>1</w:t>
        </w:r>
        <w:r>
          <w:fldChar w:fldCharType="end"/>
        </w:r>
      </w:p>
    </w:sdtContent>
  </w:sdt>
  <w:p w14:paraId="02780A08" w14:textId="77777777" w:rsidR="0064450C" w:rsidRDefault="0064450C">
    <w:pPr>
      <w:pStyle w:val="Stopka"/>
    </w:pPr>
  </w:p>
  <w:p w14:paraId="0E51C9E6" w14:textId="77777777" w:rsidR="00321B5E" w:rsidRDefault="00321B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D8C3A" w14:textId="77777777" w:rsidR="00B30CC8" w:rsidRDefault="00B30CC8" w:rsidP="0085632B">
      <w:pPr>
        <w:spacing w:after="0" w:line="240" w:lineRule="auto"/>
      </w:pPr>
      <w:r>
        <w:separator/>
      </w:r>
    </w:p>
    <w:p w14:paraId="2C3004F9" w14:textId="77777777" w:rsidR="00321B5E" w:rsidRDefault="00321B5E"/>
  </w:footnote>
  <w:footnote w:type="continuationSeparator" w:id="0">
    <w:p w14:paraId="44A0111A" w14:textId="77777777" w:rsidR="00B30CC8" w:rsidRDefault="00B30CC8" w:rsidP="0085632B">
      <w:pPr>
        <w:spacing w:after="0" w:line="240" w:lineRule="auto"/>
      </w:pPr>
      <w:r>
        <w:continuationSeparator/>
      </w:r>
    </w:p>
    <w:p w14:paraId="39B1F59A" w14:textId="77777777" w:rsidR="00321B5E" w:rsidRDefault="00321B5E"/>
  </w:footnote>
  <w:footnote w:id="1">
    <w:p w14:paraId="56B0705E" w14:textId="36364352" w:rsidR="00A360D9" w:rsidRPr="0064450C" w:rsidRDefault="00A360D9" w:rsidP="00484CFA">
      <w:pPr>
        <w:pStyle w:val="Tekstprzypisudolnego"/>
        <w:jc w:val="both"/>
        <w:rPr>
          <w:sz w:val="18"/>
          <w:szCs w:val="18"/>
        </w:rPr>
      </w:pPr>
      <w:r w:rsidRPr="0064450C">
        <w:rPr>
          <w:rStyle w:val="Odwoanieprzypisudolnego"/>
          <w:sz w:val="18"/>
          <w:szCs w:val="18"/>
        </w:rPr>
        <w:footnoteRef/>
      </w:r>
      <w:r w:rsidRPr="0064450C">
        <w:rPr>
          <w:sz w:val="18"/>
          <w:szCs w:val="18"/>
        </w:rPr>
        <w:t xml:space="preserve"> Oczekuje się możliwie precyzyjnego określenia źródeł </w:t>
      </w:r>
      <w:r w:rsidR="002A6C7B" w:rsidRPr="0064450C">
        <w:rPr>
          <w:sz w:val="18"/>
          <w:szCs w:val="18"/>
        </w:rPr>
        <w:t xml:space="preserve">informacji </w:t>
      </w:r>
      <w:r w:rsidRPr="0064450C">
        <w:rPr>
          <w:sz w:val="18"/>
          <w:szCs w:val="18"/>
        </w:rPr>
        <w:t xml:space="preserve">wykorzystanych </w:t>
      </w:r>
      <w:r w:rsidR="002A6C7B" w:rsidRPr="0064450C">
        <w:rPr>
          <w:sz w:val="18"/>
          <w:szCs w:val="18"/>
        </w:rPr>
        <w:t xml:space="preserve">w danej analizie </w:t>
      </w:r>
      <w:r w:rsidRPr="0064450C">
        <w:rPr>
          <w:sz w:val="18"/>
          <w:szCs w:val="18"/>
        </w:rPr>
        <w:t>– np. podanie wyłącznie adresu portalu internetowego udostepniającego szereg publikacji ekonomicznych może nie by</w:t>
      </w:r>
      <w:r w:rsidR="00CA4AD6" w:rsidRPr="0064450C">
        <w:rPr>
          <w:sz w:val="18"/>
          <w:szCs w:val="18"/>
        </w:rPr>
        <w:t>ć</w:t>
      </w:r>
      <w:r w:rsidRPr="0064450C">
        <w:rPr>
          <w:sz w:val="18"/>
          <w:szCs w:val="18"/>
        </w:rPr>
        <w:t xml:space="preserve"> wystarczające dla identyfikacji wykorzystanych danych. </w:t>
      </w:r>
      <w:r w:rsidR="00CA4AD6" w:rsidRPr="0064450C">
        <w:rPr>
          <w:sz w:val="18"/>
          <w:szCs w:val="18"/>
        </w:rPr>
        <w:t xml:space="preserve">Dane te powinny być aktualne i odnoszące się jak najprecyzyjniej do produktów Wnioskodawcy i grup docelowych, do których produkty te będą kierowane. </w:t>
      </w:r>
      <w:r w:rsidRPr="0064450C">
        <w:rPr>
          <w:sz w:val="18"/>
          <w:szCs w:val="18"/>
        </w:rPr>
        <w:t>Równocześnie za zbędne uznaje się podawanie danych bibliograficznych odnoszących się do publikacji z zakresu teorii ekonomii, zawierających omówienia</w:t>
      </w:r>
      <w:r w:rsidR="002142F4" w:rsidRPr="0064450C">
        <w:rPr>
          <w:sz w:val="18"/>
          <w:szCs w:val="18"/>
        </w:rPr>
        <w:t xml:space="preserve"> popularnych metod</w:t>
      </w:r>
      <w:r w:rsidRPr="0064450C">
        <w:rPr>
          <w:sz w:val="18"/>
          <w:szCs w:val="18"/>
        </w:rPr>
        <w:t xml:space="preserve"> badawczych, którymi posłużono się w procesie przygotowania modelu biznesowego.</w:t>
      </w:r>
    </w:p>
  </w:footnote>
  <w:footnote w:id="2">
    <w:p w14:paraId="66C95A3D" w14:textId="53C5A342" w:rsidR="00A360D9" w:rsidRPr="0064450C" w:rsidRDefault="00A360D9" w:rsidP="00484CFA">
      <w:pPr>
        <w:pStyle w:val="Tekstprzypisudolnego"/>
        <w:jc w:val="both"/>
        <w:rPr>
          <w:sz w:val="18"/>
          <w:szCs w:val="18"/>
        </w:rPr>
      </w:pPr>
      <w:r w:rsidRPr="0064450C">
        <w:rPr>
          <w:rStyle w:val="Odwoanieprzypisudolnego"/>
          <w:sz w:val="18"/>
          <w:szCs w:val="18"/>
        </w:rPr>
        <w:footnoteRef/>
      </w:r>
      <w:r w:rsidRPr="0064450C">
        <w:rPr>
          <w:sz w:val="18"/>
          <w:szCs w:val="18"/>
        </w:rPr>
        <w:t xml:space="preserve"> Sposób badania powinien być dopasowany do przedsiębiorcy i jego produktu. Nie zawsze konieczne i uzasadnione jest dokonywanie wielu złożonych analiz. </w:t>
      </w:r>
      <w:r w:rsidR="00997D84" w:rsidRPr="0064450C">
        <w:rPr>
          <w:sz w:val="18"/>
          <w:szCs w:val="18"/>
        </w:rPr>
        <w:t>W</w:t>
      </w:r>
      <w:r w:rsidR="00CA4AD6" w:rsidRPr="0064450C">
        <w:rPr>
          <w:sz w:val="18"/>
          <w:szCs w:val="18"/>
        </w:rPr>
        <w:t xml:space="preserve"> szczególności</w:t>
      </w:r>
      <w:r w:rsidR="00997D84" w:rsidRPr="0064450C">
        <w:rPr>
          <w:sz w:val="18"/>
          <w:szCs w:val="18"/>
        </w:rPr>
        <w:t xml:space="preserve"> należy</w:t>
      </w:r>
      <w:r w:rsidR="00CA4AD6" w:rsidRPr="0064450C">
        <w:rPr>
          <w:sz w:val="18"/>
          <w:szCs w:val="18"/>
        </w:rPr>
        <w:t xml:space="preserve"> unikać </w:t>
      </w:r>
      <w:r w:rsidR="00997D84" w:rsidRPr="0064450C">
        <w:rPr>
          <w:sz w:val="18"/>
          <w:szCs w:val="18"/>
        </w:rPr>
        <w:t>wykorzystywania w decyzjach biznesowych opracowanych</w:t>
      </w:r>
      <w:r w:rsidR="005C04C8" w:rsidRPr="0064450C">
        <w:rPr>
          <w:sz w:val="18"/>
          <w:szCs w:val="18"/>
        </w:rPr>
        <w:t xml:space="preserve"> </w:t>
      </w:r>
      <w:r w:rsidR="005C04C8" w:rsidRPr="009C08CD">
        <w:rPr>
          <w:i/>
          <w:sz w:val="18"/>
          <w:szCs w:val="18"/>
        </w:rPr>
        <w:t>ad</w:t>
      </w:r>
      <w:r w:rsidR="009C08CD">
        <w:rPr>
          <w:i/>
          <w:sz w:val="18"/>
          <w:szCs w:val="18"/>
        </w:rPr>
        <w:t> </w:t>
      </w:r>
      <w:r w:rsidR="005C04C8" w:rsidRPr="009C08CD">
        <w:rPr>
          <w:i/>
          <w:sz w:val="18"/>
          <w:szCs w:val="18"/>
        </w:rPr>
        <w:t>hoc</w:t>
      </w:r>
      <w:r w:rsidR="00CA4AD6" w:rsidRPr="0064450C">
        <w:rPr>
          <w:sz w:val="18"/>
          <w:szCs w:val="18"/>
        </w:rPr>
        <w:t xml:space="preserve"> </w:t>
      </w:r>
      <w:r w:rsidR="00E30054" w:rsidRPr="0064450C">
        <w:rPr>
          <w:sz w:val="18"/>
          <w:szCs w:val="18"/>
        </w:rPr>
        <w:t>wzor</w:t>
      </w:r>
      <w:r w:rsidR="00997D84" w:rsidRPr="0064450C">
        <w:rPr>
          <w:sz w:val="18"/>
          <w:szCs w:val="18"/>
        </w:rPr>
        <w:t>ów</w:t>
      </w:r>
      <w:r w:rsidR="00E30054" w:rsidRPr="0064450C">
        <w:rPr>
          <w:sz w:val="18"/>
          <w:szCs w:val="18"/>
        </w:rPr>
        <w:t xml:space="preserve"> matematyczn</w:t>
      </w:r>
      <w:r w:rsidR="00997D84" w:rsidRPr="0064450C">
        <w:rPr>
          <w:sz w:val="18"/>
          <w:szCs w:val="18"/>
        </w:rPr>
        <w:t>ych/niezweryfikowanych</w:t>
      </w:r>
      <w:r w:rsidR="00E30054" w:rsidRPr="0064450C">
        <w:rPr>
          <w:sz w:val="18"/>
          <w:szCs w:val="18"/>
        </w:rPr>
        <w:t xml:space="preserve"> </w:t>
      </w:r>
      <w:r w:rsidR="00997D84" w:rsidRPr="0064450C">
        <w:rPr>
          <w:sz w:val="18"/>
          <w:szCs w:val="18"/>
        </w:rPr>
        <w:t>modeli</w:t>
      </w:r>
      <w:r w:rsidR="00E30054" w:rsidRPr="0064450C">
        <w:rPr>
          <w:sz w:val="18"/>
          <w:szCs w:val="18"/>
        </w:rPr>
        <w:t xml:space="preserve"> </w:t>
      </w:r>
      <w:r w:rsidR="00997D84" w:rsidRPr="0064450C">
        <w:rPr>
          <w:sz w:val="18"/>
          <w:szCs w:val="18"/>
        </w:rPr>
        <w:t>ekonometrycznych</w:t>
      </w:r>
      <w:r w:rsidR="00CA4AD6" w:rsidRPr="0064450C">
        <w:rPr>
          <w:sz w:val="18"/>
          <w:szCs w:val="18"/>
        </w:rPr>
        <w:t xml:space="preserve">, które cechuje duża wrażliwość </w:t>
      </w:r>
      <w:r w:rsidR="00997D84" w:rsidRPr="0064450C">
        <w:rPr>
          <w:sz w:val="18"/>
          <w:szCs w:val="18"/>
        </w:rPr>
        <w:t xml:space="preserve">generowanych </w:t>
      </w:r>
      <w:r w:rsidR="00CA4AD6" w:rsidRPr="0064450C">
        <w:rPr>
          <w:sz w:val="18"/>
          <w:szCs w:val="18"/>
        </w:rPr>
        <w:t xml:space="preserve">wyników na </w:t>
      </w:r>
      <w:r w:rsidR="00997D84" w:rsidRPr="0064450C">
        <w:rPr>
          <w:sz w:val="18"/>
          <w:szCs w:val="18"/>
        </w:rPr>
        <w:t xml:space="preserve">niewielkie </w:t>
      </w:r>
      <w:r w:rsidR="00CA4AD6" w:rsidRPr="0064450C">
        <w:rPr>
          <w:sz w:val="18"/>
          <w:szCs w:val="18"/>
        </w:rPr>
        <w:t>zmiany</w:t>
      </w:r>
      <w:r w:rsidR="00997D84" w:rsidRPr="0064450C">
        <w:rPr>
          <w:sz w:val="18"/>
          <w:szCs w:val="18"/>
        </w:rPr>
        <w:t xml:space="preserve"> przyjętych</w:t>
      </w:r>
      <w:r w:rsidR="00CA4AD6" w:rsidRPr="0064450C">
        <w:rPr>
          <w:sz w:val="18"/>
          <w:szCs w:val="18"/>
        </w:rPr>
        <w:t xml:space="preserve"> parametrów i danych wejściowych</w:t>
      </w:r>
      <w:r w:rsidRPr="0064450C">
        <w:rPr>
          <w:sz w:val="18"/>
          <w:szCs w:val="18"/>
        </w:rPr>
        <w:t>.</w:t>
      </w:r>
    </w:p>
  </w:footnote>
  <w:footnote w:id="3">
    <w:p w14:paraId="26A74B1F" w14:textId="445037F8" w:rsidR="00997D84" w:rsidRPr="009C08CD" w:rsidRDefault="00997D84" w:rsidP="00484CFA">
      <w:pPr>
        <w:pStyle w:val="Tekstprzypisudolnego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9C08CD">
        <w:rPr>
          <w:sz w:val="18"/>
        </w:rPr>
        <w:t>Odnośnie informacji, o których mowa w podpunktach a i b</w:t>
      </w:r>
      <w:r w:rsidR="002142F4" w:rsidRPr="009C08CD">
        <w:rPr>
          <w:sz w:val="18"/>
        </w:rPr>
        <w:t>, udzielone informacje powinny odnosić się odpowiednio</w:t>
      </w:r>
      <w:r w:rsidRPr="009C08CD">
        <w:rPr>
          <w:sz w:val="18"/>
        </w:rPr>
        <w:t xml:space="preserve"> </w:t>
      </w:r>
      <w:r w:rsidR="002142F4" w:rsidRPr="009C08CD">
        <w:rPr>
          <w:sz w:val="18"/>
        </w:rPr>
        <w:t>do zakupionego doradztwa, np. poprzez wskazanie</w:t>
      </w:r>
      <w:r w:rsidRPr="009C08CD">
        <w:rPr>
          <w:sz w:val="18"/>
        </w:rPr>
        <w:t xml:space="preserve"> </w:t>
      </w:r>
      <w:r w:rsidR="002142F4" w:rsidRPr="009C08CD">
        <w:rPr>
          <w:sz w:val="18"/>
        </w:rPr>
        <w:t>zastosowanych przez doradcę metod analitycznych i źródeł</w:t>
      </w:r>
      <w:r w:rsidRPr="009C08CD">
        <w:rPr>
          <w:sz w:val="18"/>
        </w:rPr>
        <w:t xml:space="preserve"> danych.</w:t>
      </w:r>
    </w:p>
  </w:footnote>
  <w:footnote w:id="4">
    <w:p w14:paraId="72768398" w14:textId="721FB903" w:rsidR="00B30CC8" w:rsidRPr="0064450C" w:rsidRDefault="00B30CC8" w:rsidP="00707ADA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83A3F">
        <w:t xml:space="preserve"> </w:t>
      </w:r>
      <w:r w:rsidRPr="0064450C">
        <w:rPr>
          <w:sz w:val="18"/>
          <w:szCs w:val="18"/>
        </w:rPr>
        <w:t xml:space="preserve">Należy </w:t>
      </w:r>
      <w:r w:rsidR="00886639" w:rsidRPr="0064450C">
        <w:rPr>
          <w:sz w:val="18"/>
          <w:szCs w:val="18"/>
        </w:rPr>
        <w:t xml:space="preserve">szczegółowo </w:t>
      </w:r>
      <w:r w:rsidRPr="0064450C">
        <w:rPr>
          <w:sz w:val="18"/>
          <w:szCs w:val="18"/>
        </w:rPr>
        <w:t>zaprezentować końcow</w:t>
      </w:r>
      <w:r w:rsidR="00183A3F" w:rsidRPr="0064450C">
        <w:rPr>
          <w:sz w:val="18"/>
          <w:szCs w:val="18"/>
        </w:rPr>
        <w:t>e</w:t>
      </w:r>
      <w:r w:rsidRPr="0064450C">
        <w:rPr>
          <w:sz w:val="18"/>
          <w:szCs w:val="18"/>
        </w:rPr>
        <w:t xml:space="preserve"> wnioski z analiz, </w:t>
      </w:r>
      <w:r w:rsidR="00886639" w:rsidRPr="0064450C">
        <w:rPr>
          <w:sz w:val="18"/>
          <w:szCs w:val="18"/>
        </w:rPr>
        <w:t>z pominięciem opisu ich przygotowania i przebiegu</w:t>
      </w:r>
      <w:r w:rsidR="003B2E5F" w:rsidRPr="0064450C">
        <w:rPr>
          <w:sz w:val="18"/>
          <w:szCs w:val="18"/>
        </w:rPr>
        <w:t>, (co było przedmiotem opisu w pkt. A.3)</w:t>
      </w:r>
      <w:r w:rsidRPr="0064450C">
        <w:rPr>
          <w:sz w:val="18"/>
          <w:szCs w:val="18"/>
        </w:rPr>
        <w:t>.</w:t>
      </w:r>
    </w:p>
  </w:footnote>
  <w:footnote w:id="5">
    <w:p w14:paraId="47A35E45" w14:textId="7179F045" w:rsidR="00B30CC8" w:rsidRPr="0064450C" w:rsidRDefault="00B30CC8" w:rsidP="00707ADA">
      <w:pPr>
        <w:pStyle w:val="Tekstprzypisudolnego"/>
        <w:jc w:val="both"/>
        <w:rPr>
          <w:sz w:val="18"/>
          <w:szCs w:val="18"/>
        </w:rPr>
      </w:pPr>
      <w:r w:rsidRPr="0064450C">
        <w:rPr>
          <w:rStyle w:val="Odwoanieprzypisudolnego"/>
          <w:sz w:val="18"/>
          <w:szCs w:val="18"/>
        </w:rPr>
        <w:footnoteRef/>
      </w:r>
      <w:r w:rsidRPr="0064450C">
        <w:rPr>
          <w:sz w:val="18"/>
          <w:szCs w:val="18"/>
        </w:rPr>
        <w:t xml:space="preserve"> Należy podać oszacowany koszt całkowity wejścia na dany rynek</w:t>
      </w:r>
      <w:r w:rsidR="00886639" w:rsidRPr="0064450C">
        <w:rPr>
          <w:sz w:val="18"/>
          <w:szCs w:val="18"/>
        </w:rPr>
        <w:t>, dotyczący wszelkich niezbędnych zadań – zarówno podlegających jak</w:t>
      </w:r>
      <w:r w:rsidR="00E56AF6" w:rsidRPr="0064450C">
        <w:rPr>
          <w:sz w:val="18"/>
          <w:szCs w:val="18"/>
        </w:rPr>
        <w:t xml:space="preserve"> </w:t>
      </w:r>
      <w:r w:rsidR="00886639" w:rsidRPr="0064450C">
        <w:rPr>
          <w:sz w:val="18"/>
          <w:szCs w:val="18"/>
        </w:rPr>
        <w:t>i nie podlegających wsparciu w ramach działania 1.2</w:t>
      </w:r>
      <w:r w:rsidRPr="0064450C">
        <w:rPr>
          <w:sz w:val="18"/>
          <w:szCs w:val="18"/>
        </w:rPr>
        <w:t>. Zadania powinny być określone w sposób jednoznaczny a zarazem najbardziej syntetyczny oraz krótko uzasadnione. W szczególności należy określić, zidentyfikowane w ramach przeprowadzonych analiz, najefektywniejsze narzędzia marketingowe oraz promocyjne (w tym wydarzenia targowe lub kierunki misji handlowych), które planuje się użyć w celu pozyskania odbiorców/partnerów na rynkach docelowych.</w:t>
      </w:r>
    </w:p>
  </w:footnote>
  <w:footnote w:id="6">
    <w:p w14:paraId="6164673D" w14:textId="77777777" w:rsidR="00936F90" w:rsidRPr="009C08CD" w:rsidRDefault="00936F90" w:rsidP="009C08C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C08CD">
        <w:rPr>
          <w:sz w:val="18"/>
          <w:szCs w:val="18"/>
        </w:rPr>
        <w:t>Dot. m.in. identyfikacji kluczowych interesariuszy projektu internacjonalizacji, zarządzania relacjami z interesariuszami w tym strategii komunikacji, identyfikacji potrzeb w zakresie tworzenia bądź zmiany określonych procedur.</w:t>
      </w:r>
    </w:p>
  </w:footnote>
  <w:footnote w:id="7">
    <w:p w14:paraId="63D977C2" w14:textId="34D05042" w:rsidR="00EA54B2" w:rsidRPr="009C08CD" w:rsidRDefault="00EA54B2" w:rsidP="0064450C">
      <w:pPr>
        <w:pStyle w:val="Tekstprzypisudolnego"/>
        <w:spacing w:after="120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C08CD">
        <w:rPr>
          <w:sz w:val="18"/>
          <w:szCs w:val="18"/>
        </w:rPr>
        <w:t xml:space="preserve">Strukturyzacja może odnosić się do wyodrębnienia różnych rodzajów ryzyka, jak i do ich </w:t>
      </w:r>
      <w:r w:rsidR="00D97945" w:rsidRPr="009C08CD">
        <w:rPr>
          <w:sz w:val="18"/>
          <w:szCs w:val="18"/>
        </w:rPr>
        <w:t>priorytetyzacji.</w:t>
      </w:r>
    </w:p>
  </w:footnote>
  <w:footnote w:id="8">
    <w:p w14:paraId="6564A206" w14:textId="77777777" w:rsidR="00B84610" w:rsidRPr="009C08CD" w:rsidRDefault="00B84610" w:rsidP="00B84610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9C08CD">
        <w:rPr>
          <w:sz w:val="18"/>
        </w:rPr>
        <w:t xml:space="preserve">Proponujemy zapoznać się z treścią e-booka PARP, dostępnego pod adresem internetowym </w:t>
      </w:r>
      <w:hyperlink r:id="rId1" w:history="1">
        <w:r w:rsidRPr="009C08CD">
          <w:rPr>
            <w:rStyle w:val="Hipercze"/>
            <w:sz w:val="18"/>
          </w:rPr>
          <w:t>https://www.web.gov.pl/g2/big/2013_10/72441aedd9158bc211412e252497f1ff.pdf</w:t>
        </w:r>
      </w:hyperlink>
      <w:r w:rsidRPr="009C08CD">
        <w:rPr>
          <w:sz w:val="18"/>
        </w:rPr>
        <w:t xml:space="preserve"> oraz z artykułem </w:t>
      </w:r>
      <w:hyperlink r:id="rId2" w:history="1">
        <w:r w:rsidRPr="009C08CD">
          <w:rPr>
            <w:rStyle w:val="Hipercze"/>
            <w:sz w:val="18"/>
          </w:rPr>
          <w:t>http://www.pi.gov.pl/PARP/chapter_86196.asp?soid=0E6E586112814614843715A84D46939C</w:t>
        </w:r>
      </w:hyperlink>
    </w:p>
    <w:p w14:paraId="60A8A0B0" w14:textId="77777777" w:rsidR="00B84610" w:rsidRPr="009C08CD" w:rsidRDefault="00B84610" w:rsidP="00B84610">
      <w:pPr>
        <w:pStyle w:val="Tekstprzypisudolnego"/>
        <w:rPr>
          <w:sz w:val="18"/>
        </w:rPr>
      </w:pPr>
      <w:r w:rsidRPr="009C08CD">
        <w:rPr>
          <w:sz w:val="18"/>
        </w:rPr>
        <w:t xml:space="preserve">Metodologia opisana m.in. w książce „Tworzenie modeli biznesowych. Podręcznik wizjonera”, autorzy: Alexander Osterwalder, Yves Pigneur. </w:t>
      </w:r>
    </w:p>
  </w:footnote>
  <w:footnote w:id="9">
    <w:p w14:paraId="402957FB" w14:textId="77777777" w:rsidR="00B84610" w:rsidRPr="00664F82" w:rsidRDefault="00B84610" w:rsidP="00B8461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64F82">
        <w:rPr>
          <w:sz w:val="18"/>
          <w:szCs w:val="18"/>
        </w:rPr>
        <w:t>Zgodnie z przywołaną metodologią, punkt odnosi się również do kanałów sprzedaży i kanałów komunikacji.</w:t>
      </w:r>
    </w:p>
  </w:footnote>
  <w:footnote w:id="10">
    <w:p w14:paraId="0D20FC12" w14:textId="77777777" w:rsidR="00B84610" w:rsidRPr="00664F82" w:rsidRDefault="00B84610" w:rsidP="00B84610">
      <w:pPr>
        <w:pStyle w:val="Tekstprzypisudolnego"/>
        <w:rPr>
          <w:sz w:val="18"/>
          <w:szCs w:val="18"/>
        </w:rPr>
      </w:pPr>
      <w:r w:rsidRPr="00664F82">
        <w:rPr>
          <w:rStyle w:val="Odwoanieprzypisudolnego"/>
          <w:sz w:val="18"/>
          <w:szCs w:val="18"/>
        </w:rPr>
        <w:footnoteRef/>
      </w:r>
      <w:r w:rsidRPr="00664F82">
        <w:rPr>
          <w:sz w:val="18"/>
          <w:szCs w:val="18"/>
        </w:rPr>
        <w:t xml:space="preserve"> Punkt dotyczy optymalizacji struktury kosztów prowadzenia działalności na podstawie wdrażanego modelu biznesowego (prz</w:t>
      </w:r>
      <w:bookmarkStart w:id="0" w:name="_GoBack"/>
      <w:bookmarkEnd w:id="0"/>
      <w:r w:rsidRPr="00664F82">
        <w:rPr>
          <w:sz w:val="18"/>
          <w:szCs w:val="18"/>
        </w:rPr>
        <w:t>ede wszystkim kosztów operacyjnych i finansowych). Koszty realizacji zadań prowadzących do wdrożenia modelu biznesowego,  określane są w części B.2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5BF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081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4A5"/>
    <w:multiLevelType w:val="hybridMultilevel"/>
    <w:tmpl w:val="6A7EECDA"/>
    <w:lvl w:ilvl="0" w:tplc="6F5A4C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1D4819A1"/>
    <w:multiLevelType w:val="hybridMultilevel"/>
    <w:tmpl w:val="B66E2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46E56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2532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E221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27F74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C6B1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4FDF"/>
    <w:multiLevelType w:val="hybridMultilevel"/>
    <w:tmpl w:val="DA3A9F8C"/>
    <w:lvl w:ilvl="0" w:tplc="6F5A4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6508F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26DE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0353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47562"/>
    <w:multiLevelType w:val="hybridMultilevel"/>
    <w:tmpl w:val="07349F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D03D7"/>
    <w:multiLevelType w:val="hybridMultilevel"/>
    <w:tmpl w:val="6780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B729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15B5D"/>
    <w:multiLevelType w:val="hybridMultilevel"/>
    <w:tmpl w:val="8A8E0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6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12"/>
  </w:num>
  <w:num w:numId="15">
    <w:abstractNumId w:val="14"/>
  </w:num>
  <w:num w:numId="16">
    <w:abstractNumId w:val="9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AC"/>
    <w:rsid w:val="00000D16"/>
    <w:rsid w:val="0000239E"/>
    <w:rsid w:val="000033BE"/>
    <w:rsid w:val="00010885"/>
    <w:rsid w:val="00016722"/>
    <w:rsid w:val="000207AF"/>
    <w:rsid w:val="00052F70"/>
    <w:rsid w:val="000563BF"/>
    <w:rsid w:val="000621FB"/>
    <w:rsid w:val="0007537D"/>
    <w:rsid w:val="00076F63"/>
    <w:rsid w:val="000841FD"/>
    <w:rsid w:val="000934EB"/>
    <w:rsid w:val="000E5D62"/>
    <w:rsid w:val="0010115E"/>
    <w:rsid w:val="00101F35"/>
    <w:rsid w:val="00134D07"/>
    <w:rsid w:val="001828B4"/>
    <w:rsid w:val="00183A3F"/>
    <w:rsid w:val="001958B9"/>
    <w:rsid w:val="001A45F0"/>
    <w:rsid w:val="001C06AC"/>
    <w:rsid w:val="001C3D3B"/>
    <w:rsid w:val="001F75FE"/>
    <w:rsid w:val="00202459"/>
    <w:rsid w:val="002142F4"/>
    <w:rsid w:val="00236586"/>
    <w:rsid w:val="002418DF"/>
    <w:rsid w:val="00257FB2"/>
    <w:rsid w:val="00261D1F"/>
    <w:rsid w:val="00270B8F"/>
    <w:rsid w:val="00271530"/>
    <w:rsid w:val="00276F82"/>
    <w:rsid w:val="00277E7F"/>
    <w:rsid w:val="00290D8D"/>
    <w:rsid w:val="00295CB5"/>
    <w:rsid w:val="00296EB0"/>
    <w:rsid w:val="002A6C7B"/>
    <w:rsid w:val="002B71C3"/>
    <w:rsid w:val="002C0008"/>
    <w:rsid w:val="002C1D97"/>
    <w:rsid w:val="002D24E9"/>
    <w:rsid w:val="002D7B9F"/>
    <w:rsid w:val="002E29C2"/>
    <w:rsid w:val="002F12D7"/>
    <w:rsid w:val="00321B5E"/>
    <w:rsid w:val="00335395"/>
    <w:rsid w:val="00335889"/>
    <w:rsid w:val="00341A01"/>
    <w:rsid w:val="00355FA5"/>
    <w:rsid w:val="00385822"/>
    <w:rsid w:val="0038597B"/>
    <w:rsid w:val="003B2E5F"/>
    <w:rsid w:val="003B599D"/>
    <w:rsid w:val="003E3198"/>
    <w:rsid w:val="003F7E3A"/>
    <w:rsid w:val="00413E28"/>
    <w:rsid w:val="0048012D"/>
    <w:rsid w:val="0048451C"/>
    <w:rsid w:val="00484CFA"/>
    <w:rsid w:val="004B1E40"/>
    <w:rsid w:val="004B2C4B"/>
    <w:rsid w:val="004C50AB"/>
    <w:rsid w:val="004C6937"/>
    <w:rsid w:val="004D2D72"/>
    <w:rsid w:val="004E1D2D"/>
    <w:rsid w:val="00511956"/>
    <w:rsid w:val="00512BE4"/>
    <w:rsid w:val="0052250F"/>
    <w:rsid w:val="00533328"/>
    <w:rsid w:val="00536E8D"/>
    <w:rsid w:val="005379E0"/>
    <w:rsid w:val="00544174"/>
    <w:rsid w:val="00554AD6"/>
    <w:rsid w:val="005613B8"/>
    <w:rsid w:val="00572125"/>
    <w:rsid w:val="00587589"/>
    <w:rsid w:val="00593894"/>
    <w:rsid w:val="00596427"/>
    <w:rsid w:val="005A746C"/>
    <w:rsid w:val="005C04C8"/>
    <w:rsid w:val="005D1715"/>
    <w:rsid w:val="005E188F"/>
    <w:rsid w:val="00607622"/>
    <w:rsid w:val="006177B3"/>
    <w:rsid w:val="00620918"/>
    <w:rsid w:val="0062477F"/>
    <w:rsid w:val="006426AC"/>
    <w:rsid w:val="0064450C"/>
    <w:rsid w:val="0065087E"/>
    <w:rsid w:val="006531B9"/>
    <w:rsid w:val="00664F82"/>
    <w:rsid w:val="00670DE1"/>
    <w:rsid w:val="00684C8F"/>
    <w:rsid w:val="006B0AFB"/>
    <w:rsid w:val="006B5E8D"/>
    <w:rsid w:val="006B7A00"/>
    <w:rsid w:val="006C6B98"/>
    <w:rsid w:val="006E02CA"/>
    <w:rsid w:val="006F7F21"/>
    <w:rsid w:val="00707ADA"/>
    <w:rsid w:val="007171DF"/>
    <w:rsid w:val="007176AE"/>
    <w:rsid w:val="007330BE"/>
    <w:rsid w:val="00742660"/>
    <w:rsid w:val="00750105"/>
    <w:rsid w:val="007517DF"/>
    <w:rsid w:val="00761849"/>
    <w:rsid w:val="00771287"/>
    <w:rsid w:val="007738E1"/>
    <w:rsid w:val="007C1D72"/>
    <w:rsid w:val="007C6EEB"/>
    <w:rsid w:val="007E73FF"/>
    <w:rsid w:val="00802B37"/>
    <w:rsid w:val="00803677"/>
    <w:rsid w:val="0085632B"/>
    <w:rsid w:val="008820D1"/>
    <w:rsid w:val="00886639"/>
    <w:rsid w:val="008972F0"/>
    <w:rsid w:val="008A1709"/>
    <w:rsid w:val="008A4AA7"/>
    <w:rsid w:val="008B38D7"/>
    <w:rsid w:val="008E6AE2"/>
    <w:rsid w:val="0090707B"/>
    <w:rsid w:val="00913196"/>
    <w:rsid w:val="009330FC"/>
    <w:rsid w:val="00936F90"/>
    <w:rsid w:val="00943F57"/>
    <w:rsid w:val="009471A6"/>
    <w:rsid w:val="009670F7"/>
    <w:rsid w:val="00980E82"/>
    <w:rsid w:val="00983E22"/>
    <w:rsid w:val="00994763"/>
    <w:rsid w:val="00997D84"/>
    <w:rsid w:val="009A4B12"/>
    <w:rsid w:val="009A6144"/>
    <w:rsid w:val="009A65E5"/>
    <w:rsid w:val="009B5218"/>
    <w:rsid w:val="009C08CD"/>
    <w:rsid w:val="009E5D74"/>
    <w:rsid w:val="009E60E6"/>
    <w:rsid w:val="009F0FD3"/>
    <w:rsid w:val="009F424D"/>
    <w:rsid w:val="00A360D9"/>
    <w:rsid w:val="00A47A38"/>
    <w:rsid w:val="00A64B0A"/>
    <w:rsid w:val="00A65C12"/>
    <w:rsid w:val="00AA0E3D"/>
    <w:rsid w:val="00AC6760"/>
    <w:rsid w:val="00AD0B0E"/>
    <w:rsid w:val="00AE0BB8"/>
    <w:rsid w:val="00AE766A"/>
    <w:rsid w:val="00AF23DA"/>
    <w:rsid w:val="00AF61F9"/>
    <w:rsid w:val="00B05F0B"/>
    <w:rsid w:val="00B30CC8"/>
    <w:rsid w:val="00B325F8"/>
    <w:rsid w:val="00B375EE"/>
    <w:rsid w:val="00B51510"/>
    <w:rsid w:val="00B51A03"/>
    <w:rsid w:val="00B60E3D"/>
    <w:rsid w:val="00B636D3"/>
    <w:rsid w:val="00B728DE"/>
    <w:rsid w:val="00B7597A"/>
    <w:rsid w:val="00B84610"/>
    <w:rsid w:val="00B85320"/>
    <w:rsid w:val="00BC76B0"/>
    <w:rsid w:val="00BF1862"/>
    <w:rsid w:val="00BF4CFC"/>
    <w:rsid w:val="00C05DA2"/>
    <w:rsid w:val="00C0713D"/>
    <w:rsid w:val="00C13F31"/>
    <w:rsid w:val="00C15225"/>
    <w:rsid w:val="00C574ED"/>
    <w:rsid w:val="00C61DB7"/>
    <w:rsid w:val="00CA4AD6"/>
    <w:rsid w:val="00CC3A04"/>
    <w:rsid w:val="00CC7C66"/>
    <w:rsid w:val="00CD795E"/>
    <w:rsid w:val="00D0640D"/>
    <w:rsid w:val="00D23069"/>
    <w:rsid w:val="00D25B7F"/>
    <w:rsid w:val="00D3386F"/>
    <w:rsid w:val="00D42064"/>
    <w:rsid w:val="00D85326"/>
    <w:rsid w:val="00D97945"/>
    <w:rsid w:val="00DA106C"/>
    <w:rsid w:val="00DB4780"/>
    <w:rsid w:val="00DC2E7B"/>
    <w:rsid w:val="00DC4B3F"/>
    <w:rsid w:val="00DD2864"/>
    <w:rsid w:val="00DE63DE"/>
    <w:rsid w:val="00DF3368"/>
    <w:rsid w:val="00E05254"/>
    <w:rsid w:val="00E16D23"/>
    <w:rsid w:val="00E25EB6"/>
    <w:rsid w:val="00E26510"/>
    <w:rsid w:val="00E271EA"/>
    <w:rsid w:val="00E30054"/>
    <w:rsid w:val="00E3040B"/>
    <w:rsid w:val="00E343EE"/>
    <w:rsid w:val="00E4175A"/>
    <w:rsid w:val="00E465F1"/>
    <w:rsid w:val="00E53B4A"/>
    <w:rsid w:val="00E56AF6"/>
    <w:rsid w:val="00E570BF"/>
    <w:rsid w:val="00E81A20"/>
    <w:rsid w:val="00E974ED"/>
    <w:rsid w:val="00EA54B2"/>
    <w:rsid w:val="00EA78A0"/>
    <w:rsid w:val="00EF506A"/>
    <w:rsid w:val="00F33405"/>
    <w:rsid w:val="00F65062"/>
    <w:rsid w:val="00F72A0A"/>
    <w:rsid w:val="00F7668C"/>
    <w:rsid w:val="00F76954"/>
    <w:rsid w:val="00F91A42"/>
    <w:rsid w:val="00F94897"/>
    <w:rsid w:val="00FA70C1"/>
    <w:rsid w:val="00FC5DE1"/>
    <w:rsid w:val="00FD111C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CFE"/>
  <w15:docId w15:val="{3FAF176B-05CB-4E9A-8802-554E5B64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1C06A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1C06A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9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C50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563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3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3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42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51A03"/>
  </w:style>
  <w:style w:type="character" w:styleId="Odwoaniedokomentarza">
    <w:name w:val="annotation reference"/>
    <w:uiPriority w:val="99"/>
    <w:unhideWhenUsed/>
    <w:rsid w:val="0048451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484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8451C"/>
    <w:rPr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rsid w:val="00484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780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B47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C4B"/>
  </w:style>
  <w:style w:type="paragraph" w:styleId="Stopka">
    <w:name w:val="footer"/>
    <w:basedOn w:val="Normalny"/>
    <w:link w:val="Stopka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C4B"/>
  </w:style>
  <w:style w:type="character" w:styleId="Tekstzastpczy">
    <w:name w:val="Placeholder Text"/>
    <w:basedOn w:val="Domylnaczcionkaakapitu"/>
    <w:uiPriority w:val="99"/>
    <w:semiHidden/>
    <w:rsid w:val="004B2C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.gov.pl/PARP/chapter_86196.asp?soid=0E6E586112814614843715A84D46939C" TargetMode="External"/><Relationship Id="rId1" Type="http://schemas.openxmlformats.org/officeDocument/2006/relationships/hyperlink" Target="https://www.web.gov.pl/g2/big/2013_10/72441aedd9158bc211412e252497f1ff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F3E36-DEA9-4619-86D7-5BDDB3FE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Wiśniewski Michał</cp:lastModifiedBy>
  <cp:revision>2</cp:revision>
  <cp:lastPrinted>2018-01-09T14:44:00Z</cp:lastPrinted>
  <dcterms:created xsi:type="dcterms:W3CDTF">2018-01-26T10:33:00Z</dcterms:created>
  <dcterms:modified xsi:type="dcterms:W3CDTF">2018-01-26T10:33:00Z</dcterms:modified>
</cp:coreProperties>
</file>