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8F84B9" w14:textId="46294857" w:rsidR="006A2435" w:rsidRDefault="00BC6452" w:rsidP="00100A7F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i/>
          <w:sz w:val="20"/>
        </w:rPr>
        <w:t xml:space="preserve">Wzór umowy </w:t>
      </w:r>
      <w:r w:rsidR="005A524E">
        <w:rPr>
          <w:rFonts w:ascii="Arial" w:hAnsi="Arial" w:cs="Arial"/>
          <w:i/>
          <w:sz w:val="20"/>
        </w:rPr>
        <w:t>o dofinansowanie Działanie 1.2 I</w:t>
      </w:r>
      <w:r>
        <w:rPr>
          <w:rFonts w:ascii="Arial" w:hAnsi="Arial" w:cs="Arial"/>
          <w:i/>
          <w:sz w:val="20"/>
        </w:rPr>
        <w:t>nternacjonalizacja MŚP I Etap</w:t>
      </w:r>
    </w:p>
    <w:p w14:paraId="53388A33" w14:textId="77777777" w:rsidR="00B1494C" w:rsidRPr="009325D5" w:rsidRDefault="00B1494C" w:rsidP="00261C31">
      <w:pPr>
        <w:pStyle w:val="Tekstpodstawowy21"/>
        <w:spacing w:line="240" w:lineRule="auto"/>
        <w:rPr>
          <w:rFonts w:ascii="Arial" w:hAnsi="Arial" w:cs="Arial"/>
          <w:b/>
          <w:sz w:val="20"/>
        </w:rPr>
      </w:pPr>
    </w:p>
    <w:p w14:paraId="3B1AA1CA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nr ………………</w:t>
      </w:r>
    </w:p>
    <w:p w14:paraId="07BDA55E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 dofinansowanie Projektu</w:t>
      </w:r>
    </w:p>
    <w:p w14:paraId="117DB89B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Nr </w:t>
      </w:r>
      <w:r w:rsidRPr="009325D5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9325D5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9325D5">
        <w:rPr>
          <w:rFonts w:ascii="Arial" w:hAnsi="Arial" w:cs="Arial"/>
          <w:b w:val="0"/>
          <w:sz w:val="20"/>
          <w:szCs w:val="20"/>
        </w:rPr>
        <w:t>…………………….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1F1FC14A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ramach</w:t>
      </w:r>
    </w:p>
    <w:p w14:paraId="20470974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60426B40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Osi priorytetowej </w:t>
      </w:r>
      <w:r w:rsidR="00BC6452">
        <w:rPr>
          <w:rFonts w:ascii="Arial" w:hAnsi="Arial" w:cs="Arial"/>
          <w:b/>
          <w:sz w:val="20"/>
          <w:szCs w:val="20"/>
        </w:rPr>
        <w:t>I Przedsiębiorcza Polska Wschodnia</w:t>
      </w:r>
    </w:p>
    <w:p w14:paraId="6F19545B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Działania </w:t>
      </w:r>
      <w:r w:rsidR="00BC6452">
        <w:rPr>
          <w:rFonts w:ascii="Arial" w:hAnsi="Arial" w:cs="Arial"/>
          <w:b/>
          <w:sz w:val="20"/>
          <w:szCs w:val="20"/>
        </w:rPr>
        <w:t>1.2 Internacjonalizacja MŚP</w:t>
      </w:r>
    </w:p>
    <w:p w14:paraId="39C62CA8" w14:textId="77777777" w:rsidR="00414A4E" w:rsidRPr="009325D5" w:rsidRDefault="00BC6452" w:rsidP="00414A4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Etap</w:t>
      </w:r>
    </w:p>
    <w:p w14:paraId="21AE5067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4F4B2C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zwana dalej „Umową”,</w:t>
      </w:r>
    </w:p>
    <w:p w14:paraId="7803A2F5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zawarta pomiędzy:</w:t>
      </w:r>
    </w:p>
    <w:p w14:paraId="3E8F9840" w14:textId="5F27FA43" w:rsidR="00B1494C" w:rsidRPr="009325D5" w:rsidRDefault="00B1494C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9325D5">
        <w:rPr>
          <w:rFonts w:ascii="Arial" w:hAnsi="Arial" w:cs="Arial"/>
          <w:b/>
        </w:rPr>
        <w:t xml:space="preserve">Polską Agencją Rozwoju Przedsiębiorczości </w:t>
      </w:r>
      <w:r w:rsidR="00BC6452" w:rsidRPr="00BC6452">
        <w:rPr>
          <w:rFonts w:ascii="Arial" w:hAnsi="Arial" w:cs="Arial"/>
          <w:b/>
        </w:rPr>
        <w:t>działającą na podstawie ustawy z dnia 9 listopada 2000 r. o utworzeniu Polskiej Agencji Rozwoju Przedsiębiorczości (Dz. U. z 2014 r. poz. 1804) z siedzibą w Warszawie (kod pocztowy 00-834), przy ulicy Pańskiej 81/83, NIP 526-25-01-444, REGON 017181095</w:t>
      </w:r>
      <w:r w:rsidRPr="009325D5">
        <w:rPr>
          <w:rFonts w:ascii="Arial" w:hAnsi="Arial" w:cs="Arial"/>
        </w:rPr>
        <w:t xml:space="preserve">, zwaną dalej </w:t>
      </w:r>
      <w:r w:rsidRPr="009325D5">
        <w:rPr>
          <w:rFonts w:ascii="Arial" w:hAnsi="Arial" w:cs="Arial"/>
          <w:b/>
        </w:rPr>
        <w:t>„Instytucją Pośredniczącą”</w:t>
      </w:r>
      <w:r w:rsidR="00A175A8" w:rsidRPr="009325D5">
        <w:rPr>
          <w:rStyle w:val="Odwoanieprzypisudolnego"/>
          <w:rFonts w:ascii="Arial" w:hAnsi="Arial" w:cs="Arial"/>
          <w:b/>
        </w:rPr>
        <w:footnoteReference w:id="2"/>
      </w:r>
      <w:r w:rsidRPr="009325D5">
        <w:rPr>
          <w:rFonts w:ascii="Arial" w:hAnsi="Arial" w:cs="Arial"/>
          <w:b/>
        </w:rPr>
        <w:t>,</w:t>
      </w:r>
    </w:p>
    <w:p w14:paraId="25D0A3D9" w14:textId="77777777" w:rsidR="00B1494C" w:rsidRPr="009325D5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reprezentowaną przez:</w:t>
      </w:r>
    </w:p>
    <w:p w14:paraId="502A7214" w14:textId="77777777" w:rsidR="00B1494C" w:rsidRPr="009325D5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9325D5">
        <w:rPr>
          <w:rFonts w:ascii="Arial" w:hAnsi="Arial" w:cs="Arial"/>
          <w:sz w:val="20"/>
          <w:szCs w:val="20"/>
        </w:rPr>
        <w:t>, na podstawie</w:t>
      </w:r>
      <w:r w:rsidR="00A175A8" w:rsidRPr="009325D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325D5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07675697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a</w:t>
      </w:r>
    </w:p>
    <w:p w14:paraId="227192DC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 w:rsidR="00F534D8">
        <w:rPr>
          <w:rFonts w:ascii="Arial" w:hAnsi="Arial" w:cs="Arial"/>
          <w:i/>
          <w:iCs/>
          <w:sz w:val="20"/>
          <w:szCs w:val="20"/>
        </w:rPr>
        <w:t>,</w:t>
      </w:r>
      <w:r w:rsidRPr="009325D5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zwanym dalej </w:t>
      </w:r>
      <w:r w:rsidRPr="009325D5">
        <w:rPr>
          <w:rFonts w:ascii="Arial" w:hAnsi="Arial" w:cs="Arial"/>
          <w:b/>
          <w:sz w:val="20"/>
          <w:szCs w:val="20"/>
        </w:rPr>
        <w:t>„Beneficjentem”,</w:t>
      </w:r>
    </w:p>
    <w:p w14:paraId="7A1BB7A4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reprezentowanym/reprezentowaną przez:</w:t>
      </w:r>
    </w:p>
    <w:p w14:paraId="146117DA" w14:textId="77777777" w:rsidR="00B1494C" w:rsidRPr="009325D5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ED7D4C" w:rsidRPr="009325D5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9325D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325D5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6BDCB0AD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C72DCAE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zwanymi dalej </w:t>
      </w:r>
      <w:r w:rsidRPr="009325D5">
        <w:rPr>
          <w:rFonts w:ascii="Arial" w:hAnsi="Arial" w:cs="Arial"/>
          <w:b/>
          <w:sz w:val="20"/>
          <w:szCs w:val="20"/>
        </w:rPr>
        <w:t>„Stronami”</w:t>
      </w:r>
      <w:r w:rsidR="008D6DE7">
        <w:rPr>
          <w:rFonts w:ascii="Arial" w:hAnsi="Arial" w:cs="Arial"/>
          <w:sz w:val="20"/>
          <w:szCs w:val="20"/>
        </w:rPr>
        <w:t>.</w:t>
      </w:r>
    </w:p>
    <w:p w14:paraId="2D88AE31" w14:textId="77777777" w:rsidR="00B1494C" w:rsidRPr="009325D5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8F635E" w14:textId="295BBEB4" w:rsidR="00B1494C" w:rsidRPr="009325D5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1494C" w:rsidRPr="009325D5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ED313B">
        <w:rPr>
          <w:rFonts w:ascii="Arial" w:hAnsi="Arial" w:cs="Arial"/>
          <w:b/>
          <w:sz w:val="20"/>
          <w:szCs w:val="20"/>
        </w:rPr>
        <w:t xml:space="preserve"> z 2016 r. poz. 217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 ), zwanej dalej „ustawą”, oraz </w:t>
      </w:r>
      <w:r w:rsidR="00ED2ED3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9325D5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6AE3F79F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lastRenderedPageBreak/>
        <w:t>Umowy Partnerstwa przyjętej przez Radę Ministrów w dniu 8 stycznia 2014 r., zatwierdzonej przez Komisję Europejską w dniu 23 maja 2014 r</w:t>
      </w:r>
      <w:r w:rsidR="003A67AF">
        <w:rPr>
          <w:rFonts w:ascii="Arial" w:hAnsi="Arial" w:cs="Arial"/>
          <w:b/>
          <w:sz w:val="20"/>
          <w:szCs w:val="20"/>
        </w:rPr>
        <w:t>.</w:t>
      </w:r>
      <w:r w:rsidRPr="009325D5">
        <w:rPr>
          <w:rFonts w:ascii="Arial" w:hAnsi="Arial" w:cs="Arial"/>
          <w:b/>
          <w:sz w:val="20"/>
          <w:szCs w:val="20"/>
        </w:rPr>
        <w:t>;</w:t>
      </w:r>
    </w:p>
    <w:p w14:paraId="469F6CF2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</w:t>
      </w:r>
      <w:r w:rsidRPr="00E12F62">
        <w:rPr>
          <w:rFonts w:ascii="Arial" w:hAnsi="Arial" w:cs="Arial"/>
          <w:b/>
          <w:sz w:val="20"/>
          <w:szCs w:val="20"/>
        </w:rPr>
        <w:t>;</w:t>
      </w:r>
    </w:p>
    <w:p w14:paraId="6D236630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02143D52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D812C42" w14:textId="77777777" w:rsidR="00B1494C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9325D5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3F8BC608" w14:textId="77777777" w:rsidR="008E0469" w:rsidRPr="009325D5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E0469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 w:rsidR="00026116">
        <w:rPr>
          <w:rFonts w:ascii="Arial" w:hAnsi="Arial" w:cs="Arial"/>
          <w:b/>
          <w:sz w:val="20"/>
          <w:szCs w:val="20"/>
        </w:rPr>
        <w:t>go</w:t>
      </w:r>
      <w:r w:rsidRPr="008E0469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</w:t>
      </w:r>
      <w:r w:rsidRPr="00BF73CB">
        <w:rPr>
          <w:rFonts w:ascii="Arial" w:hAnsi="Arial" w:cs="Arial"/>
          <w:b/>
          <w:sz w:val="20"/>
          <w:szCs w:val="20"/>
        </w:rPr>
        <w:t>13.5.2014</w:t>
      </w:r>
      <w:r w:rsidR="00026116">
        <w:rPr>
          <w:rFonts w:ascii="Arial" w:hAnsi="Arial" w:cs="Arial"/>
          <w:b/>
          <w:sz w:val="20"/>
          <w:szCs w:val="20"/>
        </w:rPr>
        <w:t xml:space="preserve"> r.</w:t>
      </w:r>
      <w:r w:rsidRPr="008E0469">
        <w:rPr>
          <w:rFonts w:ascii="Arial" w:hAnsi="Arial" w:cs="Arial"/>
          <w:b/>
          <w:sz w:val="20"/>
          <w:szCs w:val="20"/>
        </w:rPr>
        <w:t>, str. 5)</w:t>
      </w:r>
      <w:r w:rsidR="00A574C5">
        <w:rPr>
          <w:rFonts w:ascii="Arial" w:hAnsi="Arial" w:cs="Arial"/>
          <w:b/>
          <w:sz w:val="20"/>
          <w:szCs w:val="20"/>
        </w:rPr>
        <w:t xml:space="preserve">, zwanego dalej „ rozporządzeniem </w:t>
      </w:r>
      <w:r w:rsidR="00FD5C58">
        <w:rPr>
          <w:rFonts w:ascii="Arial" w:hAnsi="Arial" w:cs="Arial"/>
          <w:b/>
          <w:sz w:val="20"/>
          <w:szCs w:val="20"/>
        </w:rPr>
        <w:t xml:space="preserve">KE </w:t>
      </w:r>
      <w:r w:rsidR="00A574C5">
        <w:rPr>
          <w:rFonts w:ascii="Arial" w:hAnsi="Arial" w:cs="Arial"/>
          <w:b/>
          <w:sz w:val="20"/>
          <w:szCs w:val="20"/>
        </w:rPr>
        <w:t xml:space="preserve">nr </w:t>
      </w:r>
      <w:r w:rsidR="00A574C5" w:rsidRPr="00A574C5">
        <w:rPr>
          <w:rFonts w:ascii="Arial" w:hAnsi="Arial" w:cs="Arial"/>
          <w:b/>
          <w:sz w:val="20"/>
          <w:szCs w:val="20"/>
        </w:rPr>
        <w:t>480/2014</w:t>
      </w:r>
      <w:r w:rsidR="00A574C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;</w:t>
      </w:r>
    </w:p>
    <w:p w14:paraId="7038FA85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 w:rsidR="00785C72"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 w:rsidR="00B56D58"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="00B56D58" w:rsidRPr="008E0469">
        <w:rPr>
          <w:rFonts w:ascii="Arial" w:hAnsi="Arial" w:cs="Arial"/>
          <w:b/>
          <w:sz w:val="20"/>
          <w:szCs w:val="20"/>
        </w:rPr>
        <w:t>Urz. UE L 18</w:t>
      </w:r>
      <w:r w:rsidR="00B56D58">
        <w:rPr>
          <w:rFonts w:ascii="Arial" w:hAnsi="Arial" w:cs="Arial"/>
          <w:b/>
          <w:sz w:val="20"/>
          <w:szCs w:val="20"/>
        </w:rPr>
        <w:t>7 z 26</w:t>
      </w:r>
      <w:r w:rsidR="00B56D58" w:rsidRPr="008E0469">
        <w:rPr>
          <w:rFonts w:ascii="Arial" w:hAnsi="Arial" w:cs="Arial"/>
          <w:b/>
          <w:sz w:val="20"/>
          <w:szCs w:val="20"/>
        </w:rPr>
        <w:t>.</w:t>
      </w:r>
      <w:r w:rsidR="00B56D58">
        <w:rPr>
          <w:rFonts w:ascii="Arial" w:hAnsi="Arial" w:cs="Arial"/>
          <w:b/>
          <w:sz w:val="20"/>
          <w:szCs w:val="20"/>
        </w:rPr>
        <w:t>06</w:t>
      </w:r>
      <w:r w:rsidR="00B56D58" w:rsidRPr="008E0469">
        <w:rPr>
          <w:rFonts w:ascii="Arial" w:hAnsi="Arial" w:cs="Arial"/>
          <w:b/>
          <w:sz w:val="20"/>
          <w:szCs w:val="20"/>
        </w:rPr>
        <w:t>.2014</w:t>
      </w:r>
      <w:r w:rsidR="00026116">
        <w:rPr>
          <w:rFonts w:ascii="Arial" w:hAnsi="Arial" w:cs="Arial"/>
          <w:b/>
          <w:sz w:val="20"/>
          <w:szCs w:val="20"/>
        </w:rPr>
        <w:t xml:space="preserve"> r.</w:t>
      </w:r>
      <w:r w:rsidR="00B56D58" w:rsidRPr="008E0469">
        <w:rPr>
          <w:rFonts w:ascii="Arial" w:hAnsi="Arial" w:cs="Arial"/>
          <w:b/>
          <w:sz w:val="20"/>
          <w:szCs w:val="20"/>
        </w:rPr>
        <w:t xml:space="preserve">, str. </w:t>
      </w:r>
      <w:r w:rsidR="00B56D58">
        <w:rPr>
          <w:rFonts w:ascii="Arial" w:hAnsi="Arial" w:cs="Arial"/>
          <w:b/>
          <w:sz w:val="20"/>
          <w:szCs w:val="20"/>
        </w:rPr>
        <w:t>1</w:t>
      </w:r>
      <w:r w:rsidR="00B56D58" w:rsidRPr="008E0469">
        <w:rPr>
          <w:rFonts w:ascii="Arial" w:hAnsi="Arial" w:cs="Arial"/>
          <w:b/>
          <w:sz w:val="20"/>
          <w:szCs w:val="20"/>
        </w:rPr>
        <w:t>)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54EFA372" w14:textId="77777777" w:rsidR="006C26FD" w:rsidRDefault="00A42B00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</w:t>
      </w:r>
      <w:r w:rsidR="006C26FD">
        <w:rPr>
          <w:rFonts w:ascii="Arial" w:hAnsi="Arial" w:cs="Arial"/>
          <w:b/>
          <w:sz w:val="20"/>
          <w:szCs w:val="20"/>
        </w:rPr>
        <w:t xml:space="preserve"> Komisji</w:t>
      </w:r>
      <w:r w:rsidR="00D03E35">
        <w:rPr>
          <w:rFonts w:ascii="Arial" w:hAnsi="Arial" w:cs="Arial"/>
          <w:b/>
          <w:sz w:val="20"/>
          <w:szCs w:val="20"/>
        </w:rPr>
        <w:t xml:space="preserve"> </w:t>
      </w:r>
      <w:r w:rsidR="006C26FD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6C26FD">
        <w:rPr>
          <w:rFonts w:ascii="Arial" w:hAnsi="Arial" w:cs="Arial"/>
          <w:b/>
          <w:i/>
          <w:sz w:val="20"/>
          <w:szCs w:val="20"/>
        </w:rPr>
        <w:t>de minimis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26FD">
        <w:rPr>
          <w:rFonts w:ascii="Arial" w:hAnsi="Arial" w:cs="Arial"/>
          <w:b/>
          <w:sz w:val="20"/>
          <w:szCs w:val="20"/>
        </w:rPr>
        <w:t xml:space="preserve">(Dz. Urz. UE L </w:t>
      </w:r>
      <w:r w:rsidR="003F23CF">
        <w:rPr>
          <w:rFonts w:ascii="Arial" w:hAnsi="Arial" w:cs="Arial"/>
          <w:b/>
          <w:sz w:val="20"/>
          <w:szCs w:val="20"/>
        </w:rPr>
        <w:t>352 z 24.12.2013</w:t>
      </w:r>
      <w:r w:rsidR="005F0115">
        <w:rPr>
          <w:rFonts w:ascii="Arial" w:hAnsi="Arial" w:cs="Arial"/>
          <w:b/>
          <w:sz w:val="20"/>
          <w:szCs w:val="20"/>
        </w:rPr>
        <w:t xml:space="preserve"> r.</w:t>
      </w:r>
      <w:r w:rsidR="003F23CF">
        <w:rPr>
          <w:rFonts w:ascii="Arial" w:hAnsi="Arial" w:cs="Arial"/>
          <w:b/>
          <w:sz w:val="20"/>
          <w:szCs w:val="20"/>
        </w:rPr>
        <w:t>, str. 1</w:t>
      </w:r>
      <w:r w:rsidR="008A1859">
        <w:rPr>
          <w:rFonts w:ascii="Arial" w:hAnsi="Arial" w:cs="Arial"/>
          <w:b/>
          <w:sz w:val="20"/>
          <w:szCs w:val="20"/>
        </w:rPr>
        <w:t>)</w:t>
      </w:r>
      <w:r w:rsidR="009B2BD2">
        <w:rPr>
          <w:rFonts w:ascii="Arial" w:hAnsi="Arial" w:cs="Arial"/>
          <w:b/>
          <w:sz w:val="20"/>
          <w:szCs w:val="20"/>
        </w:rPr>
        <w:t>;</w:t>
      </w:r>
    </w:p>
    <w:p w14:paraId="085E323F" w14:textId="77777777" w:rsidR="008E0469" w:rsidRPr="00F23C76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23C76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F23C76">
        <w:rPr>
          <w:rFonts w:ascii="Arial" w:hAnsi="Arial" w:cs="Arial"/>
          <w:b/>
          <w:sz w:val="20"/>
          <w:szCs w:val="20"/>
        </w:rPr>
        <w:t xml:space="preserve"> </w:t>
      </w:r>
      <w:r w:rsidRPr="00F23C76">
        <w:rPr>
          <w:rFonts w:ascii="Arial" w:hAnsi="Arial" w:cs="Arial"/>
          <w:b/>
          <w:sz w:val="20"/>
          <w:szCs w:val="20"/>
        </w:rPr>
        <w:t>U. z 2014 r. poz. 121</w:t>
      </w:r>
      <w:r w:rsidR="004D230C" w:rsidRPr="00F23C76">
        <w:rPr>
          <w:rFonts w:ascii="Arial" w:hAnsi="Arial" w:cs="Arial"/>
          <w:b/>
          <w:sz w:val="20"/>
          <w:szCs w:val="20"/>
        </w:rPr>
        <w:t>,</w:t>
      </w:r>
      <w:r w:rsidRPr="00F23C76">
        <w:rPr>
          <w:rFonts w:ascii="Arial" w:hAnsi="Arial" w:cs="Arial"/>
          <w:b/>
          <w:sz w:val="20"/>
          <w:szCs w:val="20"/>
        </w:rPr>
        <w:t xml:space="preserve"> z późn. zm.);</w:t>
      </w:r>
    </w:p>
    <w:p w14:paraId="20BA4898" w14:textId="77777777" w:rsidR="00B1494C" w:rsidRPr="00BF73CB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BF73CB">
        <w:rPr>
          <w:rFonts w:ascii="Arial" w:hAnsi="Arial" w:cs="Arial"/>
          <w:b/>
          <w:sz w:val="20"/>
          <w:szCs w:val="20"/>
        </w:rPr>
        <w:t>–</w:t>
      </w:r>
      <w:r w:rsidRPr="00BF73CB">
        <w:rPr>
          <w:rFonts w:ascii="Arial" w:hAnsi="Arial" w:cs="Arial"/>
          <w:b/>
          <w:sz w:val="20"/>
          <w:szCs w:val="20"/>
        </w:rPr>
        <w:t xml:space="preserve"> Prawo zamówień publicznych (Dz. U. z 201</w:t>
      </w:r>
      <w:r w:rsidR="00155762">
        <w:rPr>
          <w:rFonts w:ascii="Arial" w:hAnsi="Arial" w:cs="Arial"/>
          <w:b/>
          <w:sz w:val="20"/>
          <w:szCs w:val="20"/>
        </w:rPr>
        <w:t>5</w:t>
      </w:r>
      <w:r w:rsidRPr="00BF73CB">
        <w:rPr>
          <w:rFonts w:ascii="Arial" w:hAnsi="Arial" w:cs="Arial"/>
          <w:b/>
          <w:sz w:val="20"/>
          <w:szCs w:val="20"/>
        </w:rPr>
        <w:t xml:space="preserve"> r. poz. </w:t>
      </w:r>
      <w:r w:rsidR="00155762">
        <w:rPr>
          <w:rFonts w:ascii="Arial" w:hAnsi="Arial" w:cs="Arial"/>
          <w:b/>
          <w:sz w:val="20"/>
          <w:szCs w:val="20"/>
        </w:rPr>
        <w:t>2164</w:t>
      </w:r>
      <w:r w:rsidRPr="00BF73CB">
        <w:rPr>
          <w:rFonts w:ascii="Arial" w:hAnsi="Arial" w:cs="Arial"/>
          <w:b/>
          <w:sz w:val="20"/>
          <w:szCs w:val="20"/>
        </w:rPr>
        <w:t>, z późn. zm.);</w:t>
      </w:r>
    </w:p>
    <w:p w14:paraId="257FC16B" w14:textId="77777777" w:rsidR="00B1494C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ustawy z dnia 27 sierpnia 2009 r. o finansach publicznych (Dz. U. z 2013 r. poz. 885, z</w:t>
      </w:r>
      <w:r w:rsidR="009577F6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późn. zm.), zwanej dalej „ustawą o finansach publicznych”;</w:t>
      </w:r>
    </w:p>
    <w:p w14:paraId="312BE350" w14:textId="77777777" w:rsidR="008E0469" w:rsidRPr="00BF73CB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września 1994 r. o rachunkowości (Dz. U. z 2013, poz. 330</w:t>
      </w:r>
      <w:r w:rsidR="00BF73CB" w:rsidRPr="00BF73CB"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7BBC4BCD" w14:textId="77777777" w:rsidR="00ED2ED3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342B60" w:rsidRPr="00BF73CB">
        <w:rPr>
          <w:rFonts w:ascii="Arial" w:hAnsi="Arial" w:cs="Arial"/>
          <w:b/>
          <w:sz w:val="20"/>
          <w:szCs w:val="20"/>
        </w:rPr>
        <w:t>5</w:t>
      </w:r>
      <w:r w:rsidRPr="00BF73CB">
        <w:rPr>
          <w:rFonts w:ascii="Arial" w:hAnsi="Arial" w:cs="Arial"/>
          <w:b/>
          <w:sz w:val="20"/>
          <w:szCs w:val="20"/>
        </w:rPr>
        <w:t xml:space="preserve"> r. poz.</w:t>
      </w:r>
      <w:r w:rsidR="00BF73CB" w:rsidRPr="00BF73CB">
        <w:rPr>
          <w:rFonts w:ascii="Arial" w:hAnsi="Arial" w:cs="Arial"/>
          <w:b/>
          <w:sz w:val="20"/>
          <w:szCs w:val="20"/>
        </w:rPr>
        <w:t xml:space="preserve"> </w:t>
      </w:r>
      <w:r w:rsidR="00342B60" w:rsidRPr="00BF73CB">
        <w:rPr>
          <w:rFonts w:ascii="Arial" w:hAnsi="Arial" w:cs="Arial"/>
          <w:b/>
          <w:sz w:val="20"/>
          <w:szCs w:val="20"/>
        </w:rPr>
        <w:t>613</w:t>
      </w:r>
      <w:r w:rsidR="00D1470D">
        <w:rPr>
          <w:rFonts w:ascii="Arial" w:hAnsi="Arial" w:cs="Arial"/>
          <w:b/>
          <w:sz w:val="20"/>
          <w:szCs w:val="20"/>
        </w:rPr>
        <w:t>, z późn. zm.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01B4EC37" w14:textId="3FAFDB41" w:rsidR="0062348F" w:rsidRPr="0062348F" w:rsidRDefault="0062348F" w:rsidP="0062348F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C6452">
        <w:rPr>
          <w:rFonts w:ascii="Arial" w:hAnsi="Arial" w:cs="Arial"/>
          <w:b/>
          <w:sz w:val="20"/>
          <w:szCs w:val="20"/>
        </w:rPr>
        <w:t>ustawy z dnia 9 listopada 2000 r. o utworzeniu Polskiej Agencji Rozwoju Przedsiębiorczości (Dz. U. z 2014 r. poz. 1804)</w:t>
      </w:r>
      <w:r>
        <w:rPr>
          <w:rFonts w:ascii="Arial" w:hAnsi="Arial" w:cs="Arial"/>
          <w:b/>
          <w:sz w:val="20"/>
          <w:szCs w:val="20"/>
        </w:rPr>
        <w:t>;</w:t>
      </w:r>
    </w:p>
    <w:p w14:paraId="14D6AD76" w14:textId="77777777" w:rsidR="00B1494C" w:rsidRPr="00BF73CB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t xml:space="preserve">rozporządzenia Ministra Finansów z dnia 21 grudnia 2012 r. w sprawie płatności w ramach programów finansowanych z udziałem środków europejskich oraz przekazywania informacji dotyczących tych płatności (Dz. U. </w:t>
      </w:r>
      <w:r w:rsidR="002E5B3E">
        <w:rPr>
          <w:rFonts w:ascii="Arial" w:hAnsi="Arial" w:cs="Arial"/>
          <w:b/>
          <w:sz w:val="20"/>
          <w:szCs w:val="20"/>
        </w:rPr>
        <w:t xml:space="preserve">z 2016 r. </w:t>
      </w:r>
      <w:r w:rsidRPr="00BF73CB">
        <w:rPr>
          <w:rFonts w:ascii="Arial" w:hAnsi="Arial" w:cs="Arial"/>
          <w:b/>
          <w:sz w:val="20"/>
          <w:szCs w:val="20"/>
        </w:rPr>
        <w:t xml:space="preserve">poz. </w:t>
      </w:r>
      <w:r w:rsidR="002E5B3E">
        <w:rPr>
          <w:rFonts w:ascii="Arial" w:hAnsi="Arial" w:cs="Arial"/>
          <w:b/>
          <w:sz w:val="20"/>
          <w:szCs w:val="20"/>
        </w:rPr>
        <w:t>7</w:t>
      </w:r>
      <w:r w:rsidRPr="00BF73CB">
        <w:rPr>
          <w:rFonts w:ascii="Arial" w:hAnsi="Arial" w:cs="Arial"/>
          <w:b/>
          <w:sz w:val="20"/>
          <w:szCs w:val="20"/>
        </w:rPr>
        <w:t>5);</w:t>
      </w:r>
    </w:p>
    <w:p w14:paraId="0AC9332F" w14:textId="77777777" w:rsidR="00B1494C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F73CB">
        <w:rPr>
          <w:rFonts w:ascii="Arial" w:hAnsi="Arial" w:cs="Arial"/>
          <w:b/>
          <w:sz w:val="20"/>
          <w:szCs w:val="20"/>
        </w:rPr>
        <w:lastRenderedPageBreak/>
        <w:t>rozporządzenia Ministra Rozwoju Regionalnego z dnia 18 grudnia 2009 r. w sprawie warunków i trybu udzielania i rozliczania zaliczek oraz zakresu i terminów składania wniosków o płatność w ramach programów finansowanych z udziałem środków europejskich (Dz. U. Nr 223, poz. 1786, z późn</w:t>
      </w:r>
      <w:r w:rsidR="002419ED" w:rsidRPr="00BF73CB">
        <w:rPr>
          <w:rFonts w:ascii="Arial" w:hAnsi="Arial" w:cs="Arial"/>
          <w:b/>
          <w:sz w:val="20"/>
          <w:szCs w:val="20"/>
        </w:rPr>
        <w:t>.</w:t>
      </w:r>
      <w:r w:rsidRPr="00BF73CB">
        <w:rPr>
          <w:rFonts w:ascii="Arial" w:hAnsi="Arial" w:cs="Arial"/>
          <w:b/>
          <w:sz w:val="20"/>
          <w:szCs w:val="20"/>
        </w:rPr>
        <w:t xml:space="preserve"> zm.)</w:t>
      </w:r>
      <w:r w:rsidR="00A16849" w:rsidRPr="00BF73CB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BF73CB">
        <w:rPr>
          <w:rFonts w:ascii="Arial" w:hAnsi="Arial" w:cs="Arial"/>
          <w:b/>
          <w:sz w:val="20"/>
          <w:szCs w:val="20"/>
        </w:rPr>
        <w:br/>
      </w:r>
      <w:r w:rsidR="00A16849" w:rsidRPr="00BF73CB">
        <w:rPr>
          <w:rFonts w:ascii="Arial" w:hAnsi="Arial" w:cs="Arial"/>
          <w:b/>
          <w:sz w:val="20"/>
          <w:szCs w:val="20"/>
        </w:rPr>
        <w:t>w sprawie zaliczek”</w:t>
      </w:r>
      <w:r w:rsidRPr="00BF73CB">
        <w:rPr>
          <w:rFonts w:ascii="Arial" w:hAnsi="Arial" w:cs="Arial"/>
          <w:b/>
          <w:sz w:val="20"/>
          <w:szCs w:val="20"/>
        </w:rPr>
        <w:t>;</w:t>
      </w:r>
    </w:p>
    <w:p w14:paraId="63BD35BD" w14:textId="77777777" w:rsidR="007D6972" w:rsidRDefault="007D6972" w:rsidP="007D6972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Ministra Infrastruktury i Rozwoju z dnia 13 lipca 2015 r. w sprawie udzielania przez Polską Agencję Rozwoju Przedsiębiorczości pomocy finansowej w ramach osi I Przedsiębiorcza Polska Wschodnia Programu Operacyjnego Polska Wschodnia 2014-2020 (Dz. U. poz. 1007)</w:t>
      </w:r>
      <w:r>
        <w:rPr>
          <w:rFonts w:ascii="Arial" w:hAnsi="Arial" w:cs="Arial"/>
          <w:b/>
          <w:sz w:val="20"/>
          <w:szCs w:val="20"/>
        </w:rPr>
        <w:t>;</w:t>
      </w:r>
    </w:p>
    <w:p w14:paraId="22F2FAA7" w14:textId="453C38E2" w:rsidR="00B1494C" w:rsidRPr="009325D5" w:rsidRDefault="002F4B96" w:rsidP="00372A54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="004E08F6" w:rsidRPr="004E08F6">
        <w:rPr>
          <w:rFonts w:ascii="Arial" w:hAnsi="Arial" w:cs="Arial"/>
          <w:b/>
          <w:sz w:val="20"/>
          <w:szCs w:val="20"/>
        </w:rPr>
        <w:t>ozporządzeni</w:t>
      </w:r>
      <w:r>
        <w:rPr>
          <w:rFonts w:ascii="Arial" w:hAnsi="Arial" w:cs="Arial"/>
          <w:b/>
          <w:sz w:val="20"/>
          <w:szCs w:val="20"/>
        </w:rPr>
        <w:t>a</w:t>
      </w:r>
      <w:r w:rsidR="004E08F6" w:rsidRPr="004E08F6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zamówień. (Dz. U. poz. 200)</w:t>
      </w:r>
      <w:r w:rsidR="00931607">
        <w:rPr>
          <w:rFonts w:ascii="Arial" w:hAnsi="Arial" w:cs="Arial"/>
          <w:b/>
          <w:sz w:val="20"/>
          <w:szCs w:val="20"/>
        </w:rPr>
        <w:t>, zwanego dalej „taryfikatorem”</w:t>
      </w:r>
      <w:r w:rsidR="004E08F6" w:rsidRPr="004E08F6">
        <w:rPr>
          <w:rFonts w:ascii="Arial" w:hAnsi="Arial" w:cs="Arial"/>
          <w:b/>
          <w:sz w:val="20"/>
          <w:szCs w:val="20"/>
        </w:rPr>
        <w:t>.</w:t>
      </w:r>
    </w:p>
    <w:p w14:paraId="5E86A4B8" w14:textId="77777777" w:rsidR="00B1494C" w:rsidRPr="009325D5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Strony uzgadniają, co następuje:</w:t>
      </w:r>
    </w:p>
    <w:p w14:paraId="6E6A0EB1" w14:textId="77777777" w:rsidR="00B1494C" w:rsidRPr="009325D5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5C2930F" w14:textId="77777777" w:rsidR="00B1494C" w:rsidRPr="006608C6" w:rsidRDefault="00B1494C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br/>
      </w:r>
      <w:r w:rsidRPr="006608C6">
        <w:rPr>
          <w:rFonts w:ascii="Arial" w:hAnsi="Arial" w:cs="Arial"/>
          <w:bCs/>
          <w:sz w:val="20"/>
          <w:szCs w:val="20"/>
        </w:rPr>
        <w:t>§ 1.</w:t>
      </w:r>
    </w:p>
    <w:p w14:paraId="4490A2E8" w14:textId="77777777" w:rsidR="00B1494C" w:rsidRPr="006608C6" w:rsidRDefault="00B1494C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Ilekroć w niniejszej Umowie jest mowa o:</w:t>
      </w:r>
    </w:p>
    <w:p w14:paraId="7BC66CE1" w14:textId="587B1A9D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6608C6">
        <w:rPr>
          <w:rFonts w:ascii="Arial" w:hAnsi="Arial" w:cs="Arial"/>
          <w:sz w:val="20"/>
          <w:szCs w:val="20"/>
        </w:rPr>
        <w:br/>
      </w:r>
      <w:r w:rsidRPr="006608C6">
        <w:rPr>
          <w:rFonts w:ascii="Arial" w:hAnsi="Arial" w:cs="Arial"/>
          <w:sz w:val="20"/>
          <w:szCs w:val="20"/>
        </w:rPr>
        <w:t>29 sierpnia 1997 r. o ochronie danych osobowych (Dz. U. z 201</w:t>
      </w:r>
      <w:r w:rsidR="002E5B3E" w:rsidRPr="006608C6">
        <w:rPr>
          <w:rFonts w:ascii="Arial" w:hAnsi="Arial" w:cs="Arial"/>
          <w:sz w:val="20"/>
          <w:szCs w:val="20"/>
        </w:rPr>
        <w:t>5</w:t>
      </w:r>
      <w:r w:rsidRPr="006608C6">
        <w:rPr>
          <w:rFonts w:ascii="Arial" w:hAnsi="Arial" w:cs="Arial"/>
          <w:sz w:val="20"/>
          <w:szCs w:val="20"/>
        </w:rPr>
        <w:t xml:space="preserve"> r. poz. </w:t>
      </w:r>
      <w:r w:rsidR="003A2CAE" w:rsidRPr="006608C6">
        <w:rPr>
          <w:rFonts w:ascii="Arial" w:hAnsi="Arial" w:cs="Arial"/>
          <w:sz w:val="20"/>
          <w:szCs w:val="20"/>
        </w:rPr>
        <w:t>2135</w:t>
      </w:r>
      <w:r w:rsidRPr="006608C6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14:paraId="064BE256" w14:textId="5D6461BA" w:rsidR="00EA62C6" w:rsidRPr="006608C6" w:rsidRDefault="00EA62C6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„dniu roboczym”- należy przez to rozumieć </w:t>
      </w:r>
      <w:r w:rsidR="002F4B96" w:rsidRPr="006608C6">
        <w:rPr>
          <w:rFonts w:ascii="Arial" w:eastAsia="Calibri" w:hAnsi="Arial" w:cs="Arial"/>
          <w:sz w:val="20"/>
          <w:szCs w:val="20"/>
          <w:lang w:eastAsia="en-US"/>
        </w:rPr>
        <w:t>dni z wyłączeniem sobót i dni ustawowo wolnych od pracy</w:t>
      </w:r>
      <w:r w:rsidR="00B56D58" w:rsidRPr="006608C6">
        <w:rPr>
          <w:rFonts w:ascii="Arial" w:hAnsi="Arial" w:cs="Arial"/>
          <w:sz w:val="20"/>
          <w:szCs w:val="20"/>
        </w:rPr>
        <w:t>;</w:t>
      </w:r>
    </w:p>
    <w:p w14:paraId="685E7827" w14:textId="528D712B" w:rsidR="00C57529" w:rsidRPr="006608C6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„dniu rozpoczęcia realizacji Projektu” – należy przez to rozumieć dzień wskazany w </w:t>
      </w:r>
      <w:r w:rsidRPr="006608C6">
        <w:rPr>
          <w:rFonts w:ascii="Arial" w:hAnsi="Arial" w:cs="Arial"/>
          <w:bCs/>
          <w:sz w:val="20"/>
          <w:szCs w:val="20"/>
        </w:rPr>
        <w:t>§ 6 ust. 1, określony z uwzględnieniem wytycznych w zakresie kwalifikowalności</w:t>
      </w:r>
      <w:r w:rsidRPr="006608C6">
        <w:rPr>
          <w:rFonts w:ascii="Arial" w:hAnsi="Arial" w:cs="Arial"/>
          <w:bCs/>
          <w:i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>wydatków w ramach Europejskiego Funduszu Rozwoju Regionalnego, Europejskiego Funduszu Społecznego oraz Funduszu Spójności na lata 2014 -2020 (zwanych dalej „wytycznymi horyzontalnymi w zakresie kwalifikowalności wydatków”)</w:t>
      </w:r>
      <w:r w:rsidR="00817C82" w:rsidRPr="006608C6">
        <w:rPr>
          <w:rFonts w:ascii="Arial" w:hAnsi="Arial" w:cs="Arial"/>
          <w:sz w:val="20"/>
          <w:szCs w:val="20"/>
        </w:rPr>
        <w:t>;</w:t>
      </w:r>
      <w:r w:rsidRPr="006608C6">
        <w:rPr>
          <w:rFonts w:ascii="Arial" w:hAnsi="Arial" w:cs="Arial"/>
          <w:sz w:val="20"/>
          <w:szCs w:val="20"/>
        </w:rPr>
        <w:t xml:space="preserve">; </w:t>
      </w:r>
    </w:p>
    <w:p w14:paraId="55BBCDCA" w14:textId="09D8F4E8" w:rsidR="00B1494C" w:rsidRPr="006608C6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>„dofinansowaniu” –</w:t>
      </w:r>
      <w:r w:rsidR="00C05719" w:rsidRPr="006608C6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6608C6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="00B1494C" w:rsidRPr="006608C6">
        <w:rPr>
          <w:rFonts w:ascii="Arial" w:hAnsi="Arial" w:cs="Arial"/>
          <w:sz w:val="20"/>
          <w:szCs w:val="20"/>
        </w:rPr>
        <w:t>;</w:t>
      </w:r>
    </w:p>
    <w:p w14:paraId="0D6CFDF0" w14:textId="3D7C82CB" w:rsidR="009F03A0" w:rsidRPr="006608C6" w:rsidRDefault="00B1494C" w:rsidP="004C080E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„Instytucji Zarządzającej” </w:t>
      </w:r>
      <w:r w:rsidRPr="006608C6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 w:rsidRPr="006608C6">
        <w:rPr>
          <w:rFonts w:ascii="Arial" w:hAnsi="Arial" w:cs="Arial"/>
          <w:iCs/>
          <w:sz w:val="20"/>
          <w:szCs w:val="20"/>
        </w:rPr>
        <w:t>, którą</w:t>
      </w:r>
      <w:r w:rsidR="00BD6A84" w:rsidRPr="006608C6">
        <w:rPr>
          <w:rFonts w:ascii="Arial" w:hAnsi="Arial" w:cs="Arial"/>
          <w:iCs/>
          <w:sz w:val="20"/>
          <w:szCs w:val="20"/>
        </w:rPr>
        <w:t xml:space="preserve"> na dzień podpisania Umowy jest …………………</w:t>
      </w:r>
      <w:r w:rsidR="004553B0" w:rsidRPr="006608C6">
        <w:rPr>
          <w:rFonts w:ascii="Arial" w:hAnsi="Arial" w:cs="Arial"/>
          <w:iCs/>
          <w:sz w:val="20"/>
          <w:szCs w:val="20"/>
        </w:rPr>
        <w:t xml:space="preserve"> </w:t>
      </w:r>
      <w:r w:rsidR="004553B0" w:rsidRPr="006608C6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6608C6">
        <w:rPr>
          <w:rFonts w:ascii="Arial" w:hAnsi="Arial" w:cs="Arial"/>
          <w:iCs/>
          <w:sz w:val="20"/>
          <w:szCs w:val="20"/>
        </w:rPr>
        <w:t>;</w:t>
      </w:r>
    </w:p>
    <w:p w14:paraId="4C76B9BD" w14:textId="1BD213BA" w:rsidR="00CC540E" w:rsidRPr="006608C6" w:rsidRDefault="00CC540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 xml:space="preserve">„kopiach” - </w:t>
      </w:r>
      <w:r w:rsidRPr="006608C6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 do wniosku o płatność</w:t>
      </w:r>
      <w:r w:rsidR="00C5419F" w:rsidRPr="006608C6">
        <w:rPr>
          <w:rFonts w:ascii="Arial" w:hAnsi="Arial" w:cs="Arial"/>
          <w:sz w:val="20"/>
          <w:szCs w:val="20"/>
        </w:rPr>
        <w:t xml:space="preserve"> końcową</w:t>
      </w:r>
      <w:r w:rsidRPr="006608C6">
        <w:rPr>
          <w:rFonts w:ascii="Arial" w:hAnsi="Arial" w:cs="Arial"/>
          <w:sz w:val="20"/>
          <w:szCs w:val="20"/>
        </w:rPr>
        <w:t xml:space="preserve"> składanego przez SL2014;</w:t>
      </w:r>
    </w:p>
    <w:p w14:paraId="01C05C1C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6608C6">
        <w:rPr>
          <w:rFonts w:ascii="Arial" w:hAnsi="Arial" w:cs="Arial"/>
          <w:iCs/>
          <w:sz w:val="20"/>
          <w:szCs w:val="20"/>
        </w:rPr>
        <w:t xml:space="preserve">(UE, Euratom) </w:t>
      </w:r>
      <w:r w:rsidRPr="006608C6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6608C6">
        <w:rPr>
          <w:rFonts w:ascii="Arial" w:hAnsi="Arial" w:cs="Arial"/>
          <w:iCs/>
          <w:sz w:val="20"/>
          <w:szCs w:val="20"/>
        </w:rPr>
        <w:br/>
      </w:r>
      <w:r w:rsidRPr="006608C6">
        <w:rPr>
          <w:rFonts w:ascii="Arial" w:hAnsi="Arial" w:cs="Arial"/>
          <w:iCs/>
          <w:sz w:val="20"/>
          <w:szCs w:val="20"/>
        </w:rPr>
        <w:t>25 października 2012 r. w sprawie zasad finansowych mających zastosowanie do budżetu ogólnego Unii oraz uchylającego rozporządzenie Rady (WE, Euratom) nr 1605/2002</w:t>
      </w:r>
      <w:r w:rsidR="00121DDA" w:rsidRPr="006608C6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6608C6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6608C6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oraz zarządzaniu budżetem, w tym </w:t>
      </w:r>
      <w:r w:rsidR="00F855FD" w:rsidRPr="006608C6">
        <w:rPr>
          <w:rFonts w:ascii="Arial" w:hAnsi="Arial" w:cs="Arial"/>
          <w:iCs/>
          <w:sz w:val="20"/>
          <w:szCs w:val="20"/>
        </w:rPr>
        <w:t xml:space="preserve">w </w:t>
      </w:r>
      <w:r w:rsidRPr="006608C6">
        <w:rPr>
          <w:rFonts w:ascii="Arial" w:hAnsi="Arial" w:cs="Arial"/>
          <w:iCs/>
          <w:sz w:val="20"/>
          <w:szCs w:val="20"/>
        </w:rPr>
        <w:t>działaniach przygotowawczych, a także w audycie lub kontroli budżetu, jest zagrożone z uwagi na względy rodzinne, emocjonalne, sympatie polityczne lub przynależność państwową, interes gospodarczy lub jakiekolwiek inne interesy wspólne z</w:t>
      </w:r>
      <w:r w:rsidR="009577F6" w:rsidRPr="006608C6">
        <w:rPr>
          <w:rFonts w:ascii="Arial" w:hAnsi="Arial" w:cs="Arial"/>
          <w:iCs/>
          <w:sz w:val="20"/>
          <w:szCs w:val="20"/>
        </w:rPr>
        <w:t> </w:t>
      </w:r>
      <w:r w:rsidRPr="006608C6">
        <w:rPr>
          <w:rFonts w:ascii="Arial" w:hAnsi="Arial" w:cs="Arial"/>
          <w:iCs/>
          <w:sz w:val="20"/>
          <w:szCs w:val="20"/>
        </w:rPr>
        <w:t>odbiorcą;</w:t>
      </w:r>
    </w:p>
    <w:p w14:paraId="4B9A467C" w14:textId="47D2A3E9" w:rsidR="00BC6452" w:rsidRPr="006608C6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>„modelu biznesowym internacjonalizacji"– należy przez to rozumieć</w:t>
      </w:r>
      <w:r w:rsidR="009A16AF" w:rsidRPr="006608C6">
        <w:rPr>
          <w:rFonts w:ascii="Arial" w:hAnsi="Arial" w:cs="Arial"/>
          <w:iCs/>
          <w:sz w:val="20"/>
          <w:szCs w:val="20"/>
        </w:rPr>
        <w:t xml:space="preserve"> produkt projektu spełniający wymagania opisane w załączniku nr </w:t>
      </w:r>
      <w:r w:rsidR="00271E81" w:rsidRPr="006608C6">
        <w:rPr>
          <w:rFonts w:ascii="Arial" w:hAnsi="Arial" w:cs="Arial"/>
          <w:iCs/>
          <w:sz w:val="20"/>
          <w:szCs w:val="20"/>
        </w:rPr>
        <w:t xml:space="preserve">4 </w:t>
      </w:r>
      <w:r w:rsidR="009A16AF" w:rsidRPr="006608C6">
        <w:rPr>
          <w:rFonts w:ascii="Arial" w:hAnsi="Arial" w:cs="Arial"/>
          <w:iCs/>
          <w:sz w:val="20"/>
          <w:szCs w:val="20"/>
        </w:rPr>
        <w:t xml:space="preserve">do </w:t>
      </w:r>
      <w:r w:rsidR="00271E81" w:rsidRPr="006608C6">
        <w:rPr>
          <w:rFonts w:ascii="Arial" w:hAnsi="Arial" w:cs="Arial"/>
          <w:iCs/>
          <w:sz w:val="20"/>
          <w:szCs w:val="20"/>
        </w:rPr>
        <w:t>Umowy</w:t>
      </w:r>
      <w:r w:rsidR="009A16AF" w:rsidRPr="006608C6">
        <w:rPr>
          <w:rFonts w:ascii="Arial" w:hAnsi="Arial" w:cs="Arial"/>
          <w:iCs/>
          <w:sz w:val="20"/>
          <w:szCs w:val="20"/>
        </w:rPr>
        <w:t>;</w:t>
      </w:r>
    </w:p>
    <w:p w14:paraId="788ED23F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lastRenderedPageBreak/>
        <w:t xml:space="preserve">„nadużyciu finansowym” – należy przez to rozumieć nadużycie finansowe zgodnie z art. 1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ust. 1 lit. a </w:t>
      </w:r>
      <w:r w:rsidRPr="006608C6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6608C6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6608C6">
        <w:rPr>
          <w:rFonts w:ascii="Arial" w:hAnsi="Arial" w:cs="Arial"/>
          <w:iCs/>
          <w:sz w:val="20"/>
          <w:szCs w:val="20"/>
        </w:rPr>
        <w:t xml:space="preserve">podstawie </w:t>
      </w:r>
      <w:r w:rsidRPr="006608C6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o </w:t>
      </w:r>
      <w:r w:rsidRPr="006608C6">
        <w:rPr>
          <w:rFonts w:ascii="Arial" w:hAnsi="Arial" w:cs="Arial"/>
          <w:iCs/>
          <w:sz w:val="20"/>
          <w:szCs w:val="20"/>
        </w:rPr>
        <w:t>ochron</w:t>
      </w:r>
      <w:r w:rsidR="00F855FD" w:rsidRPr="006608C6">
        <w:rPr>
          <w:rFonts w:ascii="Arial" w:hAnsi="Arial" w:cs="Arial"/>
          <w:iCs/>
          <w:sz w:val="20"/>
          <w:szCs w:val="20"/>
        </w:rPr>
        <w:t>ie</w:t>
      </w:r>
      <w:r w:rsidRPr="006608C6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 </w:t>
      </w:r>
      <w:hyperlink r:id="rId14" w:history="1">
        <w:r w:rsidR="00D33F73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poz. 1603)</w:t>
        </w:r>
      </w:hyperlink>
      <w:r w:rsidRPr="006608C6">
        <w:rPr>
          <w:rFonts w:ascii="Arial" w:hAnsi="Arial" w:cs="Arial"/>
          <w:iCs/>
          <w:sz w:val="20"/>
          <w:szCs w:val="20"/>
        </w:rPr>
        <w:t xml:space="preserve">, tj. </w:t>
      </w:r>
      <w:r w:rsidR="00D33F73" w:rsidRPr="006608C6">
        <w:rPr>
          <w:rFonts w:ascii="Arial" w:hAnsi="Arial" w:cs="Arial"/>
          <w:iCs/>
          <w:sz w:val="20"/>
          <w:szCs w:val="20"/>
        </w:rPr>
        <w:t>jak</w:t>
      </w:r>
      <w:r w:rsidR="00691166" w:rsidRPr="006608C6">
        <w:rPr>
          <w:rFonts w:ascii="Arial" w:hAnsi="Arial" w:cs="Arial"/>
          <w:iCs/>
          <w:sz w:val="20"/>
          <w:szCs w:val="20"/>
        </w:rPr>
        <w:t>iekolwiek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 umyśln</w:t>
      </w:r>
      <w:r w:rsidR="00691166" w:rsidRPr="006608C6">
        <w:rPr>
          <w:rFonts w:ascii="Arial" w:hAnsi="Arial" w:cs="Arial"/>
          <w:iCs/>
          <w:sz w:val="20"/>
          <w:szCs w:val="20"/>
        </w:rPr>
        <w:t>e</w:t>
      </w:r>
      <w:r w:rsidR="00116C8F" w:rsidRPr="006608C6">
        <w:rPr>
          <w:rFonts w:ascii="Arial" w:hAnsi="Arial" w:cs="Arial"/>
          <w:iCs/>
          <w:sz w:val="20"/>
          <w:szCs w:val="20"/>
        </w:rPr>
        <w:t xml:space="preserve"> </w:t>
      </w:r>
      <w:r w:rsidRPr="006608C6">
        <w:rPr>
          <w:rFonts w:ascii="Arial" w:hAnsi="Arial" w:cs="Arial"/>
          <w:iCs/>
          <w:sz w:val="20"/>
          <w:szCs w:val="20"/>
        </w:rPr>
        <w:t>działani</w:t>
      </w:r>
      <w:r w:rsidR="00691166" w:rsidRPr="006608C6">
        <w:rPr>
          <w:rFonts w:ascii="Arial" w:hAnsi="Arial" w:cs="Arial"/>
          <w:iCs/>
          <w:sz w:val="20"/>
          <w:szCs w:val="20"/>
        </w:rPr>
        <w:t>e</w:t>
      </w:r>
      <w:r w:rsidRPr="006608C6">
        <w:rPr>
          <w:rFonts w:ascii="Arial" w:hAnsi="Arial" w:cs="Arial"/>
          <w:iCs/>
          <w:sz w:val="20"/>
          <w:szCs w:val="20"/>
        </w:rPr>
        <w:t xml:space="preserve"> lub zaniechan</w:t>
      </w:r>
      <w:r w:rsidR="00691166" w:rsidRPr="006608C6">
        <w:rPr>
          <w:rFonts w:ascii="Arial" w:hAnsi="Arial" w:cs="Arial"/>
          <w:iCs/>
          <w:sz w:val="20"/>
          <w:szCs w:val="20"/>
        </w:rPr>
        <w:t>ie</w:t>
      </w:r>
      <w:r w:rsidRPr="006608C6">
        <w:rPr>
          <w:rFonts w:ascii="Arial" w:hAnsi="Arial" w:cs="Arial"/>
          <w:iCs/>
          <w:sz w:val="20"/>
          <w:szCs w:val="20"/>
        </w:rPr>
        <w:t xml:space="preserve"> dotycząc</w:t>
      </w:r>
      <w:r w:rsidR="00691166" w:rsidRPr="006608C6">
        <w:rPr>
          <w:rFonts w:ascii="Arial" w:hAnsi="Arial" w:cs="Arial"/>
          <w:iCs/>
          <w:sz w:val="20"/>
          <w:szCs w:val="20"/>
        </w:rPr>
        <w:t>e</w:t>
      </w:r>
      <w:r w:rsidRPr="006608C6">
        <w:rPr>
          <w:rFonts w:ascii="Arial" w:hAnsi="Arial" w:cs="Arial"/>
          <w:iCs/>
          <w:sz w:val="20"/>
          <w:szCs w:val="20"/>
        </w:rPr>
        <w:t xml:space="preserve"> wykorzystania lub przedstawienia </w:t>
      </w:r>
      <w:r w:rsidR="00D33F73" w:rsidRPr="006608C6">
        <w:rPr>
          <w:rFonts w:ascii="Arial" w:hAnsi="Arial" w:cs="Arial"/>
          <w:iCs/>
          <w:sz w:val="20"/>
          <w:szCs w:val="20"/>
        </w:rPr>
        <w:t>fałszywych</w:t>
      </w:r>
      <w:r w:rsidRPr="006608C6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6608C6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6608C6">
        <w:rPr>
          <w:rFonts w:ascii="Arial" w:hAnsi="Arial" w:cs="Arial"/>
          <w:iCs/>
          <w:sz w:val="20"/>
          <w:szCs w:val="20"/>
        </w:rPr>
        <w:t xml:space="preserve">Europejskich </w:t>
      </w:r>
      <w:r w:rsidRPr="006608C6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6608C6">
        <w:rPr>
          <w:rFonts w:ascii="Arial" w:hAnsi="Arial" w:cs="Arial"/>
          <w:iCs/>
          <w:sz w:val="20"/>
          <w:szCs w:val="20"/>
        </w:rPr>
        <w:t xml:space="preserve">Europejskie </w:t>
      </w:r>
      <w:r w:rsidRPr="006608C6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6608C6">
        <w:rPr>
          <w:rFonts w:ascii="Arial" w:hAnsi="Arial" w:cs="Arial"/>
          <w:iCs/>
          <w:sz w:val="20"/>
          <w:szCs w:val="20"/>
        </w:rPr>
        <w:t>a</w:t>
      </w:r>
      <w:r w:rsidRPr="006608C6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6608C6">
        <w:rPr>
          <w:rFonts w:ascii="Arial" w:hAnsi="Arial" w:cs="Arial"/>
          <w:iCs/>
          <w:sz w:val="20"/>
          <w:szCs w:val="20"/>
        </w:rPr>
        <w:t>go</w:t>
      </w:r>
      <w:r w:rsidRPr="006608C6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6608C6">
        <w:rPr>
          <w:rFonts w:ascii="Arial" w:hAnsi="Arial" w:cs="Arial"/>
          <w:iCs/>
          <w:sz w:val="20"/>
          <w:szCs w:val="20"/>
        </w:rPr>
        <w:t>a</w:t>
      </w:r>
      <w:r w:rsidRPr="006608C6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A24AB82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6608C6">
        <w:rPr>
          <w:rFonts w:ascii="Arial" w:hAnsi="Arial" w:cs="Arial"/>
          <w:sz w:val="20"/>
          <w:szCs w:val="20"/>
        </w:rPr>
        <w:t>,</w:t>
      </w:r>
      <w:r w:rsidRPr="006608C6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0BD44E01" w14:textId="77777777" w:rsidR="00171D0A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</w:t>
      </w:r>
      <w:r w:rsidR="00F534D8" w:rsidRPr="006608C6">
        <w:rPr>
          <w:rFonts w:ascii="Arial" w:hAnsi="Arial" w:cs="Arial"/>
          <w:sz w:val="20"/>
          <w:szCs w:val="20"/>
        </w:rPr>
        <w:t>o</w:t>
      </w:r>
      <w:r w:rsidRPr="006608C6">
        <w:rPr>
          <w:rFonts w:ascii="Arial" w:hAnsi="Arial" w:cs="Arial"/>
          <w:sz w:val="20"/>
          <w:szCs w:val="20"/>
        </w:rPr>
        <w:t xml:space="preserve">si priorytetowej” – należy przez to rozumieć </w:t>
      </w:r>
      <w:r w:rsidR="00BC6452" w:rsidRPr="006608C6">
        <w:rPr>
          <w:rFonts w:ascii="Arial" w:hAnsi="Arial" w:cs="Arial"/>
          <w:sz w:val="20"/>
          <w:szCs w:val="20"/>
        </w:rPr>
        <w:t>Oś priorytetową I Przedsiębiorcza Polska Wschodnia</w:t>
      </w:r>
      <w:r w:rsidRPr="006608C6">
        <w:rPr>
          <w:rFonts w:ascii="Arial" w:hAnsi="Arial" w:cs="Arial"/>
          <w:sz w:val="20"/>
          <w:szCs w:val="20"/>
        </w:rPr>
        <w:t>;</w:t>
      </w:r>
    </w:p>
    <w:p w14:paraId="6AC1438B" w14:textId="77777777" w:rsidR="00B1494C" w:rsidRPr="006608C6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 w:rsidDel="00BC6452">
        <w:rPr>
          <w:rFonts w:ascii="Arial" w:hAnsi="Arial" w:cs="Arial"/>
          <w:iCs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>„płatniku” –</w:t>
      </w:r>
      <w:r w:rsidR="00155762" w:rsidRPr="006608C6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>należy przez to rozumieć Bank Gospodarstwa Krajowego;</w:t>
      </w:r>
    </w:p>
    <w:p w14:paraId="13491AC5" w14:textId="121734F9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 w:rsidR="00976053" w:rsidRPr="006608C6">
        <w:rPr>
          <w:rFonts w:ascii="Arial" w:hAnsi="Arial" w:cs="Arial"/>
          <w:sz w:val="20"/>
          <w:szCs w:val="20"/>
        </w:rPr>
        <w:t>ze</w:t>
      </w:r>
      <w:r w:rsidRPr="006608C6">
        <w:rPr>
          <w:rFonts w:ascii="Arial" w:hAnsi="Arial" w:cs="Arial"/>
          <w:sz w:val="20"/>
          <w:szCs w:val="20"/>
        </w:rPr>
        <w:t xml:space="preserve"> środków budżetu środków europejskich, o którym mowa w art.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>117 ust. 1 ustawy o finansach publicznych</w:t>
      </w:r>
      <w:r w:rsidR="00807165" w:rsidRPr="006608C6">
        <w:rPr>
          <w:rFonts w:ascii="Arial" w:hAnsi="Arial" w:cs="Arial"/>
          <w:sz w:val="20"/>
          <w:szCs w:val="20"/>
        </w:rPr>
        <w:t>,</w:t>
      </w:r>
      <w:r w:rsidR="00CF7AB9" w:rsidRPr="006608C6">
        <w:rPr>
          <w:rFonts w:ascii="Arial" w:hAnsi="Arial" w:cs="Arial"/>
          <w:sz w:val="20"/>
          <w:szCs w:val="20"/>
        </w:rPr>
        <w:t xml:space="preserve"> przeznaczone na dofinansowanie realizacji Projektu</w:t>
      </w:r>
      <w:r w:rsidRPr="006608C6">
        <w:rPr>
          <w:rFonts w:ascii="Arial" w:hAnsi="Arial" w:cs="Arial"/>
          <w:sz w:val="20"/>
          <w:szCs w:val="20"/>
        </w:rPr>
        <w:t>;</w:t>
      </w:r>
    </w:p>
    <w:p w14:paraId="7694A0EC" w14:textId="66FB2B10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bCs/>
          <w:sz w:val="20"/>
          <w:szCs w:val="20"/>
        </w:rPr>
        <w:t>„płatności końcowej”</w:t>
      </w:r>
      <w:r w:rsidRPr="006608C6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 w:rsidR="00E33F2D" w:rsidRPr="006608C6">
        <w:rPr>
          <w:rFonts w:ascii="Arial" w:hAnsi="Arial" w:cs="Arial"/>
          <w:sz w:val="20"/>
          <w:szCs w:val="20"/>
        </w:rPr>
        <w:br/>
      </w:r>
      <w:r w:rsidRPr="006608C6">
        <w:rPr>
          <w:rFonts w:ascii="Arial" w:hAnsi="Arial" w:cs="Arial"/>
          <w:sz w:val="20"/>
          <w:szCs w:val="20"/>
        </w:rPr>
        <w:t xml:space="preserve">w </w:t>
      </w:r>
      <w:r w:rsidR="00745454" w:rsidRPr="006608C6">
        <w:rPr>
          <w:rFonts w:ascii="Arial" w:hAnsi="Arial" w:cs="Arial"/>
          <w:sz w:val="20"/>
          <w:szCs w:val="20"/>
        </w:rPr>
        <w:t>postaci</w:t>
      </w:r>
      <w:r w:rsidR="006D79F8" w:rsidRPr="006608C6">
        <w:rPr>
          <w:rFonts w:ascii="Arial" w:hAnsi="Arial" w:cs="Arial"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6608C6">
        <w:rPr>
          <w:rFonts w:ascii="Arial" w:hAnsi="Arial" w:cs="Arial"/>
          <w:sz w:val="20"/>
          <w:szCs w:val="20"/>
        </w:rPr>
        <w:t>określonych w Umowie, na podstawie</w:t>
      </w:r>
      <w:r w:rsidRPr="006608C6">
        <w:rPr>
          <w:rFonts w:ascii="Arial" w:hAnsi="Arial" w:cs="Arial"/>
          <w:sz w:val="20"/>
          <w:szCs w:val="20"/>
        </w:rPr>
        <w:t xml:space="preserve"> </w:t>
      </w:r>
      <w:r w:rsidR="006D79F8" w:rsidRPr="006608C6">
        <w:rPr>
          <w:rFonts w:ascii="Arial" w:hAnsi="Arial" w:cs="Arial"/>
          <w:sz w:val="20"/>
          <w:szCs w:val="20"/>
        </w:rPr>
        <w:t>zatwierdzonego</w:t>
      </w:r>
      <w:r w:rsidRPr="006608C6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BB6A57" w:rsidRPr="006608C6">
        <w:rPr>
          <w:rFonts w:ascii="Arial" w:hAnsi="Arial" w:cs="Arial"/>
          <w:sz w:val="20"/>
          <w:szCs w:val="20"/>
        </w:rPr>
        <w:t xml:space="preserve"> końcową</w:t>
      </w:r>
      <w:r w:rsidRPr="006608C6">
        <w:rPr>
          <w:rFonts w:ascii="Arial" w:hAnsi="Arial" w:cs="Arial"/>
          <w:sz w:val="20"/>
          <w:szCs w:val="20"/>
        </w:rPr>
        <w:t>;</w:t>
      </w:r>
    </w:p>
    <w:p w14:paraId="3EEE8821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14:paraId="5FE92058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0D8ABF51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 w:rsidR="004553B0" w:rsidRPr="006608C6"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 w:rsidR="004553B0" w:rsidRPr="006608C6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 w:rsidRPr="006608C6">
        <w:rPr>
          <w:rFonts w:ascii="Arial" w:hAnsi="Arial" w:cs="Arial"/>
          <w:sz w:val="20"/>
          <w:szCs w:val="20"/>
        </w:rPr>
        <w:t>określony we</w:t>
      </w:r>
      <w:r w:rsidR="00121813" w:rsidRPr="006608C6">
        <w:rPr>
          <w:rFonts w:ascii="Arial" w:hAnsi="Arial" w:cs="Arial"/>
          <w:sz w:val="20"/>
          <w:szCs w:val="20"/>
        </w:rPr>
        <w:t xml:space="preserve"> wniosku o </w:t>
      </w:r>
      <w:r w:rsidR="004553B0" w:rsidRPr="006608C6">
        <w:rPr>
          <w:rFonts w:ascii="Arial" w:hAnsi="Arial" w:cs="Arial"/>
          <w:sz w:val="20"/>
          <w:szCs w:val="20"/>
        </w:rPr>
        <w:t xml:space="preserve">dofinansowanie Projektu nr ……………… </w:t>
      </w:r>
      <w:r w:rsidR="004553B0" w:rsidRPr="006608C6">
        <w:rPr>
          <w:rFonts w:ascii="Arial" w:hAnsi="Arial" w:cs="Arial"/>
          <w:i/>
          <w:sz w:val="20"/>
          <w:szCs w:val="20"/>
        </w:rPr>
        <w:t>[numer wniosku o dofinansowanie Projektu]</w:t>
      </w:r>
      <w:r w:rsidRPr="006608C6">
        <w:rPr>
          <w:rFonts w:ascii="Arial" w:hAnsi="Arial" w:cs="Arial"/>
          <w:sz w:val="20"/>
          <w:szCs w:val="20"/>
        </w:rPr>
        <w:t>;</w:t>
      </w:r>
    </w:p>
    <w:p w14:paraId="1EDA36C2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4736A06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14:paraId="4AB72ED6" w14:textId="654B9894" w:rsidR="00B1494C" w:rsidRPr="006608C6" w:rsidRDefault="0027014B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 w:rsidDel="0027014B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</w:t>
      </w:r>
      <w:r w:rsidR="00807165" w:rsidRPr="006608C6">
        <w:rPr>
          <w:rFonts w:ascii="Arial" w:hAnsi="Arial" w:cs="Arial"/>
          <w:sz w:val="20"/>
          <w:szCs w:val="20"/>
        </w:rPr>
        <w:br/>
      </w:r>
      <w:r w:rsidR="00B1494C" w:rsidRPr="006608C6">
        <w:rPr>
          <w:rFonts w:ascii="Arial" w:hAnsi="Arial" w:cs="Arial"/>
          <w:sz w:val="20"/>
          <w:szCs w:val="20"/>
        </w:rPr>
        <w:t>o płatność</w:t>
      </w:r>
      <w:r w:rsidR="00C5419F" w:rsidRPr="006608C6">
        <w:rPr>
          <w:rFonts w:ascii="Arial" w:hAnsi="Arial" w:cs="Arial"/>
          <w:sz w:val="20"/>
          <w:szCs w:val="20"/>
        </w:rPr>
        <w:t xml:space="preserve"> końcową</w:t>
      </w:r>
      <w:r w:rsidR="00B1494C" w:rsidRPr="006608C6">
        <w:rPr>
          <w:rFonts w:ascii="Arial" w:hAnsi="Arial" w:cs="Arial"/>
          <w:sz w:val="20"/>
          <w:szCs w:val="20"/>
        </w:rPr>
        <w:t xml:space="preserve"> wydatków kwalifikowalnych poniesionych na realizację Projektu </w:t>
      </w:r>
      <w:r w:rsidR="00AC2999" w:rsidRPr="006608C6">
        <w:rPr>
          <w:rFonts w:ascii="Arial" w:hAnsi="Arial" w:cs="Arial"/>
          <w:sz w:val="20"/>
          <w:szCs w:val="20"/>
        </w:rPr>
        <w:t>oraz</w:t>
      </w:r>
      <w:r w:rsidR="00B1494C" w:rsidRPr="006608C6">
        <w:rPr>
          <w:rFonts w:ascii="Arial" w:hAnsi="Arial" w:cs="Arial"/>
          <w:sz w:val="20"/>
          <w:szCs w:val="20"/>
        </w:rPr>
        <w:t xml:space="preserve"> </w:t>
      </w:r>
      <w:r w:rsidR="00C92C54" w:rsidRPr="006608C6">
        <w:rPr>
          <w:rFonts w:ascii="Arial" w:hAnsi="Arial" w:cs="Arial"/>
          <w:sz w:val="20"/>
          <w:szCs w:val="20"/>
        </w:rPr>
        <w:t xml:space="preserve">zatwierdzenie </w:t>
      </w:r>
      <w:r w:rsidR="00AC2999" w:rsidRPr="006608C6">
        <w:rPr>
          <w:rFonts w:ascii="Arial" w:hAnsi="Arial" w:cs="Arial"/>
          <w:sz w:val="20"/>
          <w:szCs w:val="20"/>
        </w:rPr>
        <w:t>tych wydatków</w:t>
      </w:r>
      <w:r w:rsidR="00B1494C" w:rsidRPr="006608C6">
        <w:rPr>
          <w:rFonts w:ascii="Arial" w:hAnsi="Arial" w:cs="Arial"/>
          <w:sz w:val="20"/>
          <w:szCs w:val="20"/>
        </w:rPr>
        <w:t xml:space="preserve"> przez Instytucję Pośredniczącą</w:t>
      </w:r>
      <w:r w:rsidR="00631AF6" w:rsidRPr="006608C6">
        <w:rPr>
          <w:rFonts w:ascii="Arial" w:hAnsi="Arial" w:cs="Arial"/>
          <w:sz w:val="20"/>
          <w:szCs w:val="20"/>
        </w:rPr>
        <w:t>;</w:t>
      </w:r>
    </w:p>
    <w:p w14:paraId="708CAC98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 w:rsidR="00D124BE" w:rsidRPr="006608C6">
        <w:rPr>
          <w:rFonts w:ascii="Arial" w:hAnsi="Arial" w:cs="Arial"/>
          <w:sz w:val="20"/>
          <w:szCs w:val="20"/>
        </w:rPr>
        <w:t xml:space="preserve">dnia zawarcia </w:t>
      </w:r>
      <w:r w:rsidRPr="006608C6">
        <w:rPr>
          <w:rFonts w:ascii="Arial" w:hAnsi="Arial" w:cs="Arial"/>
          <w:sz w:val="20"/>
          <w:szCs w:val="20"/>
        </w:rPr>
        <w:t>Umowy;</w:t>
      </w:r>
    </w:p>
    <w:p w14:paraId="5FC62FCA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„S</w:t>
      </w:r>
      <w:r w:rsidR="005D24CE" w:rsidRPr="006608C6">
        <w:rPr>
          <w:rFonts w:ascii="Arial" w:hAnsi="Arial" w:cs="Arial"/>
          <w:sz w:val="20"/>
          <w:szCs w:val="20"/>
        </w:rPr>
        <w:t>Z</w:t>
      </w:r>
      <w:r w:rsidRPr="006608C6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14:paraId="512439DD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lastRenderedPageBreak/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6608C6">
        <w:rPr>
          <w:rFonts w:ascii="Arial" w:hAnsi="Arial" w:cs="Arial"/>
          <w:sz w:val="20"/>
          <w:szCs w:val="20"/>
        </w:rPr>
        <w:t>przekazane, jako</w:t>
      </w:r>
      <w:r w:rsidRPr="006608C6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 w:rsidRPr="006608C6">
        <w:rPr>
          <w:rFonts w:ascii="Arial" w:hAnsi="Arial" w:cs="Arial"/>
          <w:sz w:val="20"/>
          <w:szCs w:val="20"/>
        </w:rPr>
        <w:t>)</w:t>
      </w:r>
      <w:r w:rsidR="00807165" w:rsidRPr="006608C6">
        <w:rPr>
          <w:rFonts w:ascii="Arial" w:hAnsi="Arial" w:cs="Arial"/>
          <w:sz w:val="20"/>
          <w:szCs w:val="20"/>
        </w:rPr>
        <w:t>;</w:t>
      </w:r>
    </w:p>
    <w:p w14:paraId="75CCB92F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27014B" w:rsidRPr="006608C6">
        <w:rPr>
          <w:rFonts w:ascii="Arial" w:hAnsi="Arial" w:cs="Arial"/>
          <w:sz w:val="20"/>
          <w:szCs w:val="20"/>
        </w:rPr>
        <w:t xml:space="preserve">1 </w:t>
      </w:r>
      <w:r w:rsidRPr="006608C6">
        <w:rPr>
          <w:rFonts w:ascii="Arial" w:hAnsi="Arial" w:cs="Arial"/>
          <w:sz w:val="20"/>
          <w:szCs w:val="20"/>
        </w:rPr>
        <w:t>do Umowy;</w:t>
      </w:r>
    </w:p>
    <w:p w14:paraId="49E9417A" w14:textId="07CE3338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„wniosku o płatność</w:t>
      </w:r>
      <w:r w:rsidR="00817C82" w:rsidRPr="006608C6">
        <w:rPr>
          <w:rFonts w:ascii="Arial" w:hAnsi="Arial" w:cs="Arial"/>
          <w:sz w:val="20"/>
          <w:szCs w:val="20"/>
        </w:rPr>
        <w:t xml:space="preserve"> końcową</w:t>
      </w:r>
      <w:r w:rsidRPr="006608C6">
        <w:rPr>
          <w:rFonts w:ascii="Arial" w:hAnsi="Arial" w:cs="Arial"/>
          <w:sz w:val="20"/>
          <w:szCs w:val="20"/>
        </w:rPr>
        <w:t xml:space="preserve">” – należy przez to rozumieć </w:t>
      </w:r>
      <w:r w:rsidR="006D79F8" w:rsidRPr="006608C6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6608C6">
        <w:rPr>
          <w:rFonts w:ascii="Arial" w:hAnsi="Arial" w:cs="Arial"/>
          <w:sz w:val="20"/>
          <w:szCs w:val="20"/>
        </w:rPr>
        <w:t>,</w:t>
      </w:r>
      <w:r w:rsidR="006D79F8" w:rsidRPr="006608C6">
        <w:rPr>
          <w:rFonts w:ascii="Arial" w:hAnsi="Arial" w:cs="Arial"/>
          <w:sz w:val="20"/>
          <w:szCs w:val="20"/>
        </w:rPr>
        <w:t xml:space="preserve"> który służy wnioskowaniu o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6D79F8" w:rsidRPr="006608C6">
        <w:rPr>
          <w:rFonts w:ascii="Arial" w:hAnsi="Arial" w:cs="Arial"/>
          <w:sz w:val="20"/>
          <w:szCs w:val="20"/>
        </w:rPr>
        <w:t xml:space="preserve">refundację poniesionych </w:t>
      </w:r>
      <w:r w:rsidR="00976053" w:rsidRPr="006608C6">
        <w:rPr>
          <w:rFonts w:ascii="Arial" w:hAnsi="Arial" w:cs="Arial"/>
          <w:sz w:val="20"/>
          <w:szCs w:val="20"/>
        </w:rPr>
        <w:t>wydatk</w:t>
      </w:r>
      <w:r w:rsidR="006D79F8" w:rsidRPr="006608C6">
        <w:rPr>
          <w:rFonts w:ascii="Arial" w:hAnsi="Arial" w:cs="Arial"/>
          <w:sz w:val="20"/>
          <w:szCs w:val="20"/>
        </w:rPr>
        <w:t>ów kwalifikowalnych w formie płatności końcowej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6D79F8" w:rsidRPr="006608C6">
        <w:rPr>
          <w:rFonts w:ascii="Arial" w:hAnsi="Arial" w:cs="Arial"/>
          <w:sz w:val="20"/>
          <w:szCs w:val="20"/>
        </w:rPr>
        <w:t>lub sprawozdawczości</w:t>
      </w:r>
      <w:r w:rsidRPr="006608C6">
        <w:rPr>
          <w:rFonts w:ascii="Arial" w:hAnsi="Arial" w:cs="Arial"/>
          <w:sz w:val="20"/>
          <w:szCs w:val="20"/>
        </w:rPr>
        <w:t>;</w:t>
      </w:r>
    </w:p>
    <w:p w14:paraId="1481B379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„wydatkach kwalifikowalnych” – należy przez to rozumieć wydatki lub koszty poniesione </w:t>
      </w:r>
      <w:r w:rsidR="00E33F2D" w:rsidRPr="006608C6">
        <w:rPr>
          <w:rFonts w:ascii="Arial" w:hAnsi="Arial" w:cs="Arial"/>
          <w:sz w:val="20"/>
          <w:szCs w:val="20"/>
        </w:rPr>
        <w:br/>
      </w:r>
      <w:r w:rsidRPr="006608C6">
        <w:rPr>
          <w:rFonts w:ascii="Arial" w:hAnsi="Arial" w:cs="Arial"/>
          <w:sz w:val="20"/>
          <w:szCs w:val="20"/>
        </w:rPr>
        <w:t>w związku z realizacją Projektu,</w:t>
      </w:r>
      <w:r w:rsidR="00270EC1" w:rsidRPr="006608C6">
        <w:rPr>
          <w:rFonts w:ascii="Arial" w:hAnsi="Arial" w:cs="Arial"/>
          <w:sz w:val="20"/>
          <w:szCs w:val="20"/>
        </w:rPr>
        <w:t xml:space="preserve"> zgodnie z Umową,</w:t>
      </w:r>
      <w:r w:rsidRPr="006608C6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Pośredniczącą jako kwalifikowalne zgodnie m.in. z aktami prawa krajowego i unijnego, Programem, S</w:t>
      </w:r>
      <w:r w:rsidR="005B784D" w:rsidRPr="006608C6">
        <w:rPr>
          <w:rFonts w:ascii="Arial" w:hAnsi="Arial" w:cs="Arial"/>
          <w:sz w:val="20"/>
          <w:szCs w:val="20"/>
        </w:rPr>
        <w:t>Z</w:t>
      </w:r>
      <w:r w:rsidRPr="006608C6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6608C6">
        <w:rPr>
          <w:rFonts w:ascii="Arial" w:hAnsi="Arial" w:cs="Arial"/>
          <w:sz w:val="20"/>
          <w:szCs w:val="20"/>
        </w:rPr>
        <w:t>w</w:t>
      </w:r>
      <w:r w:rsidR="00121813" w:rsidRPr="006608C6">
        <w:rPr>
          <w:rFonts w:ascii="Arial" w:hAnsi="Arial" w:cs="Arial"/>
          <w:sz w:val="20"/>
          <w:szCs w:val="20"/>
        </w:rPr>
        <w:t> </w:t>
      </w:r>
      <w:r w:rsidR="00CD0980" w:rsidRPr="006608C6">
        <w:rPr>
          <w:rFonts w:ascii="Arial" w:hAnsi="Arial" w:cs="Arial"/>
          <w:sz w:val="20"/>
          <w:szCs w:val="20"/>
        </w:rPr>
        <w:t xml:space="preserve">zakresie kwalifikowalności wydatków </w:t>
      </w:r>
      <w:r w:rsidRPr="006608C6">
        <w:rPr>
          <w:rFonts w:ascii="Arial" w:hAnsi="Arial" w:cs="Arial"/>
          <w:sz w:val="20"/>
          <w:szCs w:val="20"/>
        </w:rPr>
        <w:t>i </w:t>
      </w:r>
      <w:r w:rsidR="00807165" w:rsidRPr="006608C6">
        <w:rPr>
          <w:rFonts w:ascii="Arial" w:hAnsi="Arial" w:cs="Arial"/>
          <w:sz w:val="20"/>
          <w:szCs w:val="20"/>
        </w:rPr>
        <w:t>w</w:t>
      </w:r>
      <w:r w:rsidRPr="006608C6">
        <w:rPr>
          <w:rFonts w:ascii="Arial" w:hAnsi="Arial" w:cs="Arial"/>
          <w:sz w:val="20"/>
          <w:szCs w:val="20"/>
        </w:rPr>
        <w:t>ytycznymi w zakresie kwalifikowa</w:t>
      </w:r>
      <w:r w:rsidR="00570ACD" w:rsidRPr="006608C6">
        <w:rPr>
          <w:rFonts w:ascii="Arial" w:hAnsi="Arial" w:cs="Arial"/>
          <w:sz w:val="20"/>
          <w:szCs w:val="20"/>
        </w:rPr>
        <w:t>lności</w:t>
      </w:r>
      <w:r w:rsidRPr="006608C6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6608C6">
        <w:rPr>
          <w:rFonts w:ascii="Arial" w:hAnsi="Arial" w:cs="Arial"/>
          <w:sz w:val="20"/>
          <w:szCs w:val="20"/>
        </w:rPr>
        <w:t xml:space="preserve">zwanymi </w:t>
      </w:r>
      <w:r w:rsidRPr="006608C6">
        <w:rPr>
          <w:rFonts w:ascii="Arial" w:hAnsi="Arial" w:cs="Arial"/>
          <w:sz w:val="20"/>
          <w:szCs w:val="20"/>
        </w:rPr>
        <w:t xml:space="preserve">dalej </w:t>
      </w:r>
      <w:r w:rsidR="00716D9E" w:rsidRPr="006608C6">
        <w:rPr>
          <w:rFonts w:ascii="Arial" w:hAnsi="Arial" w:cs="Arial"/>
          <w:sz w:val="20"/>
          <w:szCs w:val="20"/>
        </w:rPr>
        <w:t>„</w:t>
      </w:r>
      <w:r w:rsidRPr="006608C6">
        <w:rPr>
          <w:rFonts w:ascii="Arial" w:hAnsi="Arial" w:cs="Arial"/>
          <w:sz w:val="20"/>
          <w:szCs w:val="20"/>
        </w:rPr>
        <w:t>wytyczn</w:t>
      </w:r>
      <w:r w:rsidR="00807165" w:rsidRPr="006608C6">
        <w:rPr>
          <w:rFonts w:ascii="Arial" w:hAnsi="Arial" w:cs="Arial"/>
          <w:sz w:val="20"/>
          <w:szCs w:val="20"/>
        </w:rPr>
        <w:t>ymi</w:t>
      </w:r>
      <w:r w:rsidRPr="006608C6">
        <w:rPr>
          <w:rFonts w:ascii="Arial" w:hAnsi="Arial" w:cs="Arial"/>
          <w:sz w:val="20"/>
          <w:szCs w:val="20"/>
        </w:rPr>
        <w:t xml:space="preserve"> programow</w:t>
      </w:r>
      <w:r w:rsidR="00807165" w:rsidRPr="006608C6">
        <w:rPr>
          <w:rFonts w:ascii="Arial" w:hAnsi="Arial" w:cs="Arial"/>
          <w:sz w:val="20"/>
          <w:szCs w:val="20"/>
        </w:rPr>
        <w:t>ymi</w:t>
      </w:r>
      <w:r w:rsidR="00716D9E" w:rsidRPr="006608C6">
        <w:rPr>
          <w:rFonts w:ascii="Arial" w:hAnsi="Arial" w:cs="Arial"/>
          <w:sz w:val="20"/>
          <w:szCs w:val="20"/>
        </w:rPr>
        <w:t xml:space="preserve"> </w:t>
      </w:r>
      <w:r w:rsidR="00CD0980" w:rsidRPr="006608C6">
        <w:rPr>
          <w:rFonts w:ascii="Arial" w:hAnsi="Arial" w:cs="Arial"/>
          <w:sz w:val="20"/>
          <w:szCs w:val="20"/>
        </w:rPr>
        <w:t xml:space="preserve">w zakresie </w:t>
      </w:r>
      <w:r w:rsidR="00716D9E" w:rsidRPr="006608C6">
        <w:rPr>
          <w:rFonts w:ascii="Arial" w:hAnsi="Arial" w:cs="Arial"/>
          <w:sz w:val="20"/>
          <w:szCs w:val="20"/>
        </w:rPr>
        <w:t>kwalifikowa</w:t>
      </w:r>
      <w:r w:rsidR="00570ACD" w:rsidRPr="006608C6">
        <w:rPr>
          <w:rFonts w:ascii="Arial" w:hAnsi="Arial" w:cs="Arial"/>
          <w:sz w:val="20"/>
          <w:szCs w:val="20"/>
        </w:rPr>
        <w:t>lności</w:t>
      </w:r>
      <w:r w:rsidR="00716D9E" w:rsidRPr="006608C6">
        <w:rPr>
          <w:rFonts w:ascii="Arial" w:hAnsi="Arial" w:cs="Arial"/>
          <w:sz w:val="20"/>
          <w:szCs w:val="20"/>
        </w:rPr>
        <w:t xml:space="preserve"> wydatków</w:t>
      </w:r>
      <w:r w:rsidR="00CD0980" w:rsidRPr="006608C6">
        <w:rPr>
          <w:rFonts w:ascii="Arial" w:hAnsi="Arial" w:cs="Arial"/>
          <w:sz w:val="20"/>
          <w:szCs w:val="20"/>
        </w:rPr>
        <w:t>”</w:t>
      </w:r>
      <w:r w:rsidRPr="006608C6">
        <w:rPr>
          <w:rFonts w:ascii="Arial" w:hAnsi="Arial" w:cs="Arial"/>
          <w:sz w:val="20"/>
          <w:szCs w:val="20"/>
        </w:rPr>
        <w:t>) oraz zasadami określonymi przez Instytucję Zarządzającą, poniesione przez Beneficjenta w związku z realizacją Projektu;</w:t>
      </w:r>
    </w:p>
    <w:p w14:paraId="4ECEEDBE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6608C6">
        <w:rPr>
          <w:rFonts w:ascii="Arial" w:hAnsi="Arial" w:cs="Arial"/>
          <w:sz w:val="20"/>
          <w:szCs w:val="20"/>
        </w:rPr>
        <w:t>–</w:t>
      </w:r>
      <w:r w:rsidRPr="006608C6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6608C6">
        <w:rPr>
          <w:rFonts w:ascii="Arial" w:hAnsi="Arial" w:cs="Arial"/>
          <w:sz w:val="20"/>
          <w:szCs w:val="20"/>
        </w:rPr>
        <w:t>ami</w:t>
      </w:r>
      <w:r w:rsidRPr="006608C6">
        <w:rPr>
          <w:rFonts w:ascii="Arial" w:hAnsi="Arial" w:cs="Arial"/>
          <w:sz w:val="20"/>
          <w:szCs w:val="20"/>
        </w:rPr>
        <w:t xml:space="preserve"> kwalifikowalnym</w:t>
      </w:r>
      <w:r w:rsidR="0068123D" w:rsidRPr="006608C6">
        <w:rPr>
          <w:rFonts w:ascii="Arial" w:hAnsi="Arial" w:cs="Arial"/>
          <w:sz w:val="20"/>
          <w:szCs w:val="20"/>
        </w:rPr>
        <w:t>i</w:t>
      </w:r>
      <w:r w:rsidRPr="006608C6">
        <w:rPr>
          <w:rFonts w:ascii="Arial" w:hAnsi="Arial" w:cs="Arial"/>
          <w:sz w:val="20"/>
          <w:szCs w:val="20"/>
        </w:rPr>
        <w:t>;</w:t>
      </w:r>
    </w:p>
    <w:p w14:paraId="7383621E" w14:textId="7A34ADD5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>końcowej przez płatnika na rzecz Beneficjenta.</w:t>
      </w:r>
    </w:p>
    <w:p w14:paraId="12581FC6" w14:textId="77777777" w:rsidR="00F44AA5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9C7A09B" w14:textId="77777777" w:rsidR="00F44AA5" w:rsidRPr="00F44AA5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>§ 2.</w:t>
      </w:r>
    </w:p>
    <w:p w14:paraId="5A69448E" w14:textId="77777777" w:rsidR="00B1494C" w:rsidRPr="009325D5" w:rsidRDefault="00DE21B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9325D5">
        <w:rPr>
          <w:rFonts w:ascii="Arial" w:hAnsi="Arial" w:cs="Arial"/>
          <w:b/>
          <w:bCs/>
          <w:sz w:val="20"/>
          <w:szCs w:val="20"/>
        </w:rPr>
        <w:t>Umowy</w:t>
      </w:r>
    </w:p>
    <w:p w14:paraId="1377EB28" w14:textId="77777777" w:rsidR="006A2435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określa</w:t>
      </w:r>
      <w:r w:rsidR="002062FA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>
        <w:rPr>
          <w:rFonts w:ascii="Arial" w:hAnsi="Arial" w:cs="Arial"/>
          <w:sz w:val="20"/>
          <w:szCs w:val="20"/>
        </w:rPr>
        <w:t xml:space="preserve">udzielane </w:t>
      </w:r>
      <w:r w:rsidR="002062FA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>
        <w:rPr>
          <w:rFonts w:ascii="Arial" w:hAnsi="Arial" w:cs="Arial"/>
          <w:sz w:val="20"/>
          <w:szCs w:val="20"/>
        </w:rPr>
        <w:t>P</w:t>
      </w:r>
      <w:r w:rsidR="002062FA">
        <w:rPr>
          <w:rFonts w:ascii="Arial" w:hAnsi="Arial" w:cs="Arial"/>
          <w:sz w:val="20"/>
          <w:szCs w:val="20"/>
        </w:rPr>
        <w:t>rojektu</w:t>
      </w:r>
      <w:r w:rsidRPr="009325D5">
        <w:rPr>
          <w:rFonts w:ascii="Arial" w:hAnsi="Arial" w:cs="Arial"/>
          <w:sz w:val="20"/>
          <w:szCs w:val="20"/>
        </w:rPr>
        <w:t xml:space="preserve"> oraz</w:t>
      </w:r>
      <w:r w:rsidR="008851D0">
        <w:rPr>
          <w:rFonts w:ascii="Arial" w:hAnsi="Arial" w:cs="Arial"/>
          <w:sz w:val="20"/>
          <w:szCs w:val="20"/>
        </w:rPr>
        <w:t xml:space="preserve"> inne</w:t>
      </w:r>
      <w:r w:rsidRPr="009325D5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7A8522C3" w14:textId="77777777" w:rsidR="006A2435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realizacji Projektu</w:t>
      </w:r>
      <w:r w:rsidR="00CD56FE">
        <w:rPr>
          <w:rFonts w:ascii="Arial" w:hAnsi="Arial" w:cs="Arial"/>
          <w:sz w:val="20"/>
          <w:szCs w:val="20"/>
        </w:rPr>
        <w:t>:</w:t>
      </w:r>
    </w:p>
    <w:p w14:paraId="60938CBF" w14:textId="77777777" w:rsidR="006A2435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="00976053" w:rsidRPr="00976053">
        <w:rPr>
          <w:rFonts w:ascii="Arial" w:hAnsi="Arial" w:cs="Arial"/>
          <w:sz w:val="20"/>
          <w:szCs w:val="20"/>
        </w:rPr>
        <w:t xml:space="preserve"> </w:t>
      </w:r>
      <w:r w:rsidR="00976053" w:rsidRPr="009325D5">
        <w:rPr>
          <w:rFonts w:ascii="Arial" w:hAnsi="Arial" w:cs="Arial"/>
          <w:sz w:val="20"/>
          <w:szCs w:val="20"/>
        </w:rPr>
        <w:t>obowiązującymi aktami prawa krajowego i unijnego,</w:t>
      </w:r>
      <w:r w:rsidR="00976053">
        <w:rPr>
          <w:rFonts w:ascii="Arial" w:hAnsi="Arial" w:cs="Arial"/>
          <w:sz w:val="20"/>
          <w:szCs w:val="20"/>
        </w:rPr>
        <w:t xml:space="preserve"> a także</w:t>
      </w:r>
      <w:r w:rsidRPr="009325D5">
        <w:rPr>
          <w:rFonts w:ascii="Arial" w:hAnsi="Arial" w:cs="Arial"/>
          <w:sz w:val="20"/>
          <w:szCs w:val="20"/>
        </w:rPr>
        <w:t xml:space="preserve"> postanowieniami Umowy, w tym:</w:t>
      </w:r>
    </w:p>
    <w:p w14:paraId="178B699C" w14:textId="77777777" w:rsidR="006A2435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zgodnie z</w:t>
      </w:r>
      <w:r w:rsidR="00DF63EA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wnioskiem o dofinansowanie Projektu</w:t>
      </w:r>
      <w:r w:rsidR="00CD56FE">
        <w:rPr>
          <w:rFonts w:ascii="Arial" w:hAnsi="Arial" w:cs="Arial"/>
          <w:sz w:val="20"/>
          <w:szCs w:val="20"/>
        </w:rPr>
        <w:t>,</w:t>
      </w:r>
    </w:p>
    <w:p w14:paraId="5A5F4090" w14:textId="77777777" w:rsidR="006A2435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finansowym</w:t>
      </w:r>
      <w:r w:rsidR="00414A4E" w:rsidRPr="004353DD">
        <w:rPr>
          <w:rFonts w:ascii="Arial" w:hAnsi="Arial" w:cs="Arial"/>
          <w:sz w:val="20"/>
          <w:szCs w:val="20"/>
        </w:rPr>
        <w:t xml:space="preserve"> stanowiącym załącznik nr</w:t>
      </w:r>
      <w:r w:rsidR="00736B01">
        <w:rPr>
          <w:rFonts w:ascii="Arial" w:hAnsi="Arial" w:cs="Arial"/>
          <w:sz w:val="20"/>
          <w:szCs w:val="20"/>
        </w:rPr>
        <w:t xml:space="preserve"> </w:t>
      </w:r>
      <w:r w:rsidR="009065E1">
        <w:rPr>
          <w:rFonts w:ascii="Arial" w:hAnsi="Arial" w:cs="Arial"/>
          <w:sz w:val="20"/>
          <w:szCs w:val="20"/>
        </w:rPr>
        <w:t>2</w:t>
      </w:r>
      <w:r w:rsidR="009065E1" w:rsidRPr="004353DD">
        <w:rPr>
          <w:rFonts w:ascii="Arial" w:hAnsi="Arial" w:cs="Arial"/>
          <w:sz w:val="20"/>
          <w:szCs w:val="20"/>
        </w:rPr>
        <w:t xml:space="preserve"> </w:t>
      </w:r>
      <w:r w:rsidR="00414A4E" w:rsidRPr="004353DD">
        <w:rPr>
          <w:rFonts w:ascii="Arial" w:hAnsi="Arial" w:cs="Arial"/>
          <w:sz w:val="20"/>
          <w:szCs w:val="20"/>
        </w:rPr>
        <w:t>do Umowy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33CCBAD" w14:textId="77777777" w:rsidR="006A2435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 </w:t>
      </w:r>
      <w:r w:rsidR="00736B01">
        <w:rPr>
          <w:rFonts w:ascii="Arial" w:hAnsi="Arial" w:cs="Arial"/>
          <w:sz w:val="20"/>
          <w:szCs w:val="20"/>
        </w:rPr>
        <w:t>należytą</w:t>
      </w:r>
      <w:r w:rsidRPr="009325D5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i oszczędnie</w:t>
      </w:r>
      <w:r w:rsidR="00F534D8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 w:rsidR="00F44AA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9325D5">
        <w:rPr>
          <w:rFonts w:ascii="Arial" w:hAnsi="Arial" w:cs="Arial"/>
          <w:sz w:val="20"/>
          <w:szCs w:val="20"/>
        </w:rPr>
        <w:t>w Projekcie</w:t>
      </w:r>
      <w:r w:rsidRPr="009325D5">
        <w:rPr>
          <w:rFonts w:ascii="Arial" w:hAnsi="Arial" w:cs="Arial"/>
          <w:sz w:val="20"/>
          <w:szCs w:val="20"/>
        </w:rPr>
        <w:t>.</w:t>
      </w:r>
    </w:p>
    <w:p w14:paraId="1E5E6CE3" w14:textId="77777777" w:rsidR="006A2435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rozumieniu art. 65 ust. 6 rozporządzenia ogólnego.</w:t>
      </w:r>
    </w:p>
    <w:p w14:paraId="27840D6B" w14:textId="77777777" w:rsidR="006A2435" w:rsidRDefault="004C6D94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14:paraId="10038A41" w14:textId="77777777" w:rsidR="006A2435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72DBA4EB" w14:textId="77777777" w:rsidR="006A2435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 </w:t>
      </w:r>
      <w:r w:rsidR="009065E1">
        <w:rPr>
          <w:rFonts w:ascii="Arial" w:hAnsi="Arial" w:cs="Arial"/>
          <w:sz w:val="20"/>
          <w:szCs w:val="20"/>
        </w:rPr>
        <w:t>6</w:t>
      </w:r>
      <w:r w:rsidR="009065E1" w:rsidRPr="005563A9">
        <w:rPr>
          <w:rFonts w:ascii="Arial" w:hAnsi="Arial" w:cs="Arial"/>
          <w:sz w:val="20"/>
          <w:szCs w:val="20"/>
        </w:rPr>
        <w:t xml:space="preserve"> </w:t>
      </w:r>
      <w:r w:rsidRPr="005563A9">
        <w:rPr>
          <w:rFonts w:ascii="Arial" w:hAnsi="Arial" w:cs="Arial"/>
          <w:sz w:val="20"/>
          <w:szCs w:val="20"/>
        </w:rPr>
        <w:t xml:space="preserve">ust. 1, do </w:t>
      </w:r>
      <w:r w:rsidR="009065E1">
        <w:rPr>
          <w:rFonts w:ascii="Arial" w:hAnsi="Arial" w:cs="Arial"/>
          <w:sz w:val="20"/>
          <w:szCs w:val="20"/>
        </w:rPr>
        <w:t xml:space="preserve">dnia zakończenia realizacji Projektu, o którym mowa w § 6 ust 2 </w:t>
      </w:r>
      <w:r w:rsidRPr="009325D5">
        <w:rPr>
          <w:rFonts w:ascii="Arial" w:hAnsi="Arial" w:cs="Arial"/>
          <w:sz w:val="20"/>
          <w:szCs w:val="20"/>
        </w:rPr>
        <w:t>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Umowy bez zgody Instytucji Pośredniczącej.</w:t>
      </w:r>
    </w:p>
    <w:p w14:paraId="41000F74" w14:textId="5C916A98" w:rsidR="006E4721" w:rsidRDefault="006E4721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6E4721">
        <w:rPr>
          <w:rFonts w:ascii="Arial" w:hAnsi="Arial" w:cs="Arial"/>
          <w:sz w:val="20"/>
          <w:szCs w:val="20"/>
        </w:rPr>
        <w:t>Beneficjent zobowiązuje się do osiągnięcia założonych celów i wskaźników określonych we wniosku o dofinansowanie</w:t>
      </w:r>
      <w:r>
        <w:rPr>
          <w:rFonts w:ascii="Arial" w:hAnsi="Arial" w:cs="Arial"/>
          <w:sz w:val="20"/>
          <w:szCs w:val="20"/>
        </w:rPr>
        <w:t>.</w:t>
      </w:r>
    </w:p>
    <w:p w14:paraId="6F52CC3F" w14:textId="77777777" w:rsidR="0084788F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67276E9" w14:textId="77777777" w:rsidR="00DB08BC" w:rsidRDefault="00DB08BC" w:rsidP="00DB08B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>.</w:t>
      </w:r>
      <w:r w:rsidRPr="00DB08BC">
        <w:rPr>
          <w:rFonts w:ascii="Arial" w:hAnsi="Arial" w:cs="Arial"/>
          <w:b/>
          <w:sz w:val="20"/>
          <w:szCs w:val="20"/>
        </w:rPr>
        <w:t xml:space="preserve"> </w:t>
      </w:r>
    </w:p>
    <w:p w14:paraId="0048A363" w14:textId="77777777" w:rsidR="00DB08BC" w:rsidRPr="009325D5" w:rsidRDefault="00DB08BC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Zasady realizacji Projektu</w:t>
      </w:r>
    </w:p>
    <w:p w14:paraId="7DB0BF2A" w14:textId="77777777" w:rsidR="006A2435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zrealizowania Projektu zgodnie z wytycznymi</w:t>
      </w:r>
      <w:r>
        <w:rPr>
          <w:rFonts w:ascii="Arial" w:hAnsi="Arial" w:cs="Arial"/>
          <w:sz w:val="20"/>
          <w:szCs w:val="20"/>
        </w:rPr>
        <w:t xml:space="preserve">, o których mowa </w:t>
      </w:r>
      <w:r w:rsidR="00E33F2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art. 5 ust. 1 oraz art. 7 ust. 1 ustawy, w tym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00A2A2ED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 xml:space="preserve">horyzontalnymi </w:t>
      </w:r>
      <w:r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9325D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programowymi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bCs/>
          <w:sz w:val="20"/>
          <w:szCs w:val="20"/>
        </w:rPr>
        <w:t>, w szczególności w zakresie:</w:t>
      </w:r>
    </w:p>
    <w:p w14:paraId="7A5118EA" w14:textId="77777777" w:rsidR="006A2435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1435B968" w14:textId="77777777" w:rsidR="006A2435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wydatków niekwalifikowalnych,</w:t>
      </w:r>
    </w:p>
    <w:p w14:paraId="6C16751D" w14:textId="77777777" w:rsidR="006A2435" w:rsidRPr="00EB706F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3497CB6D" w14:textId="77777777" w:rsidR="006A2435" w:rsidRDefault="00DB08BC" w:rsidP="00917BFF">
      <w:pPr>
        <w:pStyle w:val="Tekstpodstawowy"/>
        <w:numPr>
          <w:ilvl w:val="0"/>
          <w:numId w:val="18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dokumentowania wydatków kwalifikowalnych</w:t>
      </w:r>
      <w:r w:rsidR="004731B2">
        <w:rPr>
          <w:rFonts w:ascii="Arial" w:hAnsi="Arial" w:cs="Arial"/>
          <w:sz w:val="20"/>
          <w:szCs w:val="20"/>
        </w:rPr>
        <w:t>;</w:t>
      </w:r>
    </w:p>
    <w:p w14:paraId="3E63F209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kontroli realizacji programów operacyjnych na lata 2014-2020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1B490A27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w zakresie warunków gromadzenia i przekazywania danych w postaci elektronicznej na lata 2014-2020, w szczególności w zakresie elektronicznej wymiany informacji za pośrednictwem SL2014</w:t>
      </w:r>
      <w:r>
        <w:rPr>
          <w:rFonts w:ascii="Arial" w:hAnsi="Arial" w:cs="Arial"/>
          <w:sz w:val="20"/>
          <w:szCs w:val="20"/>
        </w:rPr>
        <w:t>;</w:t>
      </w:r>
    </w:p>
    <w:p w14:paraId="5C174D90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2014-2020;</w:t>
      </w:r>
    </w:p>
    <w:p w14:paraId="2A452E3C" w14:textId="63FDF03A" w:rsidR="002F4B96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B954C6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B954C6">
        <w:rPr>
          <w:rFonts w:ascii="Arial" w:hAnsi="Arial" w:cs="Arial"/>
          <w:sz w:val="20"/>
          <w:szCs w:val="20"/>
        </w:rPr>
        <w:t xml:space="preserve"> wprowadza rozwiązania korzystniejsze dla Beneficjenta, wytyczne te stosuje się</w:t>
      </w:r>
      <w:r w:rsidR="00B403C5">
        <w:rPr>
          <w:rFonts w:ascii="Arial" w:hAnsi="Arial" w:cs="Arial"/>
          <w:sz w:val="20"/>
          <w:szCs w:val="20"/>
        </w:rPr>
        <w:t xml:space="preserve"> także</w:t>
      </w:r>
      <w:r w:rsidRPr="00B954C6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</w:t>
      </w:r>
      <w:r>
        <w:rPr>
          <w:rFonts w:ascii="Arial" w:hAnsi="Arial" w:cs="Arial"/>
          <w:sz w:val="20"/>
          <w:szCs w:val="20"/>
        </w:rPr>
        <w:t>.</w:t>
      </w:r>
    </w:p>
    <w:p w14:paraId="090169DA" w14:textId="77777777" w:rsidR="006A2435" w:rsidRPr="004A47B0" w:rsidRDefault="00504934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4A47B0">
        <w:rPr>
          <w:rFonts w:ascii="Arial" w:hAnsi="Arial" w:cs="Arial"/>
          <w:sz w:val="20"/>
          <w:szCs w:val="20"/>
        </w:rPr>
        <w:t>Beneficjent oświadcza, że zapoz</w:t>
      </w:r>
      <w:r w:rsidR="00121813" w:rsidRPr="004A47B0">
        <w:rPr>
          <w:rFonts w:ascii="Arial" w:hAnsi="Arial" w:cs="Arial"/>
          <w:sz w:val="20"/>
          <w:szCs w:val="20"/>
        </w:rPr>
        <w:t>nał się z treścią wytycznych, o </w:t>
      </w:r>
      <w:r w:rsidRPr="004A47B0">
        <w:rPr>
          <w:rFonts w:ascii="Arial" w:hAnsi="Arial" w:cs="Arial"/>
          <w:sz w:val="20"/>
          <w:szCs w:val="20"/>
        </w:rPr>
        <w:t>których mowa w ust. 1, oraz zobowiązuje się do ich stosowania. W przypadku, jeżeli zaistnieje konieczność zmiany wytycznych, Beneficjent zobowiązany jest do stosowania zmienionych wytycznych, z uwzględnieniem ust. 2.</w:t>
      </w:r>
    </w:p>
    <w:p w14:paraId="2DF276B1" w14:textId="6FDD0EDF" w:rsidR="0047315D" w:rsidRPr="00261C31" w:rsidRDefault="007D4B46" w:rsidP="0047315D">
      <w:pPr>
        <w:pStyle w:val="Tekstpodstawowy"/>
        <w:spacing w:after="120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 </w:t>
      </w:r>
      <w:r w:rsidR="002C06A5" w:rsidRPr="00261C31">
        <w:rPr>
          <w:rFonts w:ascii="Arial" w:hAnsi="Arial" w:cs="Arial"/>
          <w:sz w:val="20"/>
          <w:szCs w:val="20"/>
        </w:rPr>
        <w:t>a</w:t>
      </w:r>
    </w:p>
    <w:p w14:paraId="329FD791" w14:textId="2D02F0A8" w:rsidR="0047315D" w:rsidRDefault="0047315D" w:rsidP="001A4C3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iCs/>
          <w:sz w:val="20"/>
          <w:szCs w:val="20"/>
        </w:rPr>
      </w:pPr>
      <w:r w:rsidRPr="00261C31">
        <w:rPr>
          <w:rFonts w:ascii="Arial" w:hAnsi="Arial" w:cs="Arial"/>
          <w:iCs/>
          <w:sz w:val="20"/>
          <w:szCs w:val="20"/>
        </w:rPr>
        <w:t xml:space="preserve">Beneficjent zobowiązany jest do złożenia do Instytucji Pośredniczącej w terminie do dnia 14 kwietnia 2017 r. sprawozdania finansowego za rok 2016 sporządzonego zgodnie z przepisami ustawy z dnia 29 września 1994 r. o rachunkowości (Dz. U. z </w:t>
      </w:r>
      <w:r w:rsidR="007D4B46">
        <w:rPr>
          <w:rFonts w:ascii="Arial" w:hAnsi="Arial" w:cs="Arial"/>
          <w:iCs/>
          <w:sz w:val="20"/>
          <w:szCs w:val="20"/>
        </w:rPr>
        <w:t>2016</w:t>
      </w:r>
      <w:r w:rsidRPr="00261C31">
        <w:rPr>
          <w:rFonts w:ascii="Arial" w:hAnsi="Arial" w:cs="Arial"/>
          <w:iCs/>
          <w:sz w:val="20"/>
          <w:szCs w:val="20"/>
        </w:rPr>
        <w:t xml:space="preserve"> r. poz. </w:t>
      </w:r>
      <w:r w:rsidR="007D4B46">
        <w:rPr>
          <w:rFonts w:ascii="Arial" w:hAnsi="Arial" w:cs="Arial"/>
          <w:iCs/>
          <w:sz w:val="20"/>
          <w:szCs w:val="20"/>
        </w:rPr>
        <w:t>1047</w:t>
      </w:r>
      <w:r w:rsidRPr="00261C31">
        <w:rPr>
          <w:rFonts w:ascii="Arial" w:hAnsi="Arial" w:cs="Arial"/>
          <w:iCs/>
          <w:sz w:val="20"/>
          <w:szCs w:val="20"/>
        </w:rPr>
        <w:t xml:space="preserve"> z późn. zm.).</w:t>
      </w:r>
    </w:p>
    <w:p w14:paraId="391DA22E" w14:textId="64D732E6" w:rsidR="0047315D" w:rsidRPr="001A4C34" w:rsidRDefault="0047315D" w:rsidP="001A4C3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1A4C34">
        <w:rPr>
          <w:rFonts w:ascii="Arial" w:hAnsi="Arial" w:cs="Arial"/>
          <w:iCs/>
          <w:sz w:val="20"/>
          <w:szCs w:val="20"/>
        </w:rPr>
        <w:t>Umowa ulega rozwiązaniu ze skutkiem od dnia jej wejścia w</w:t>
      </w:r>
      <w:r w:rsidR="00AE734B" w:rsidRPr="001A4C34">
        <w:rPr>
          <w:rFonts w:ascii="Arial" w:hAnsi="Arial" w:cs="Arial"/>
          <w:iCs/>
          <w:sz w:val="20"/>
          <w:szCs w:val="20"/>
        </w:rPr>
        <w:t xml:space="preserve"> życie, z dniem następującym po</w:t>
      </w:r>
      <w:r w:rsidR="00CE5FF0" w:rsidRPr="001A4C34">
        <w:rPr>
          <w:rFonts w:ascii="Arial" w:hAnsi="Arial" w:cs="Arial"/>
          <w:iCs/>
          <w:sz w:val="20"/>
          <w:szCs w:val="20"/>
        </w:rPr>
        <w:t xml:space="preserve"> </w:t>
      </w:r>
      <w:r w:rsidRPr="001A4C34">
        <w:rPr>
          <w:rFonts w:ascii="Arial" w:hAnsi="Arial" w:cs="Arial"/>
          <w:iCs/>
          <w:sz w:val="20"/>
          <w:szCs w:val="20"/>
        </w:rPr>
        <w:t>bezskutecznym upływie terminu na dostarczenie do Instytucji</w:t>
      </w:r>
      <w:r w:rsidR="00AE734B" w:rsidRPr="001A4C34">
        <w:rPr>
          <w:rFonts w:ascii="Arial" w:hAnsi="Arial" w:cs="Arial"/>
          <w:iCs/>
          <w:sz w:val="20"/>
          <w:szCs w:val="20"/>
        </w:rPr>
        <w:t xml:space="preserve"> Pośredniczącej dokumentów, </w:t>
      </w:r>
      <w:r w:rsidR="00215002" w:rsidRPr="001A4C34">
        <w:rPr>
          <w:rFonts w:ascii="Arial" w:hAnsi="Arial" w:cs="Arial"/>
          <w:iCs/>
          <w:sz w:val="20"/>
          <w:szCs w:val="20"/>
        </w:rPr>
        <w:t xml:space="preserve">o </w:t>
      </w:r>
      <w:r w:rsidRPr="001A4C34">
        <w:rPr>
          <w:rFonts w:ascii="Arial" w:hAnsi="Arial" w:cs="Arial"/>
          <w:iCs/>
          <w:sz w:val="20"/>
          <w:szCs w:val="20"/>
        </w:rPr>
        <w:t>których mowa w ust. 1.</w:t>
      </w:r>
    </w:p>
    <w:p w14:paraId="40E383A5" w14:textId="7E5DE11A" w:rsidR="0047315D" w:rsidRPr="008D48E8" w:rsidRDefault="0047315D" w:rsidP="001A4C3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D48E8">
        <w:rPr>
          <w:rFonts w:ascii="Arial" w:hAnsi="Arial" w:cs="Arial"/>
          <w:iCs/>
          <w:sz w:val="20"/>
          <w:szCs w:val="20"/>
        </w:rPr>
        <w:t>Do dnia złożenia do Instytucji Pośredniczącej dokumentów, o których mowa w ust. 1, Strony zgodnie ustalają, że nie bę</w:t>
      </w:r>
      <w:r w:rsidR="00AE734B" w:rsidRPr="008D48E8">
        <w:rPr>
          <w:rFonts w:ascii="Arial" w:hAnsi="Arial" w:cs="Arial"/>
          <w:iCs/>
          <w:sz w:val="20"/>
          <w:szCs w:val="20"/>
        </w:rPr>
        <w:t>dą wykonywane postanowienia § 10</w:t>
      </w:r>
      <w:r w:rsidR="00CE5FF0" w:rsidRPr="008D48E8">
        <w:rPr>
          <w:rFonts w:ascii="Arial" w:hAnsi="Arial" w:cs="Arial"/>
          <w:iCs/>
          <w:sz w:val="20"/>
          <w:szCs w:val="20"/>
        </w:rPr>
        <w:t>.</w:t>
      </w:r>
    </w:p>
    <w:p w14:paraId="44C0B0D1" w14:textId="341D7166" w:rsidR="007D4B46" w:rsidRPr="008D48E8" w:rsidRDefault="007D4B46" w:rsidP="001A4C34">
      <w:pPr>
        <w:pStyle w:val="Tekstpodstawowy"/>
        <w:numPr>
          <w:ilvl w:val="3"/>
          <w:numId w:val="9"/>
        </w:numPr>
        <w:tabs>
          <w:tab w:val="clear" w:pos="2880"/>
          <w:tab w:val="num" w:pos="2552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D48E8">
        <w:rPr>
          <w:rFonts w:ascii="Arial" w:hAnsi="Arial" w:cs="Arial"/>
          <w:iCs/>
          <w:sz w:val="20"/>
          <w:szCs w:val="20"/>
        </w:rPr>
        <w:t>W przypadku, gdy dostarczenie dokumentów, o których mowa w ust. 1 nie będzie możliwe w terminie, o którym mowa w ust. 1 Beneficjent może przed upływem tego terminu, złożyć wniosek o wydłużenie terminu dostarczenia dokumentów wraz z uzasadnieniem. PARP może wydłuży</w:t>
      </w:r>
      <w:r w:rsidR="00905940" w:rsidRPr="008D48E8">
        <w:rPr>
          <w:rFonts w:ascii="Arial" w:hAnsi="Arial" w:cs="Arial"/>
          <w:iCs/>
          <w:sz w:val="20"/>
          <w:szCs w:val="20"/>
        </w:rPr>
        <w:t>ć termin dostarczenia dokument</w:t>
      </w:r>
      <w:r w:rsidRPr="008D48E8">
        <w:rPr>
          <w:rFonts w:ascii="Arial" w:hAnsi="Arial" w:cs="Arial"/>
          <w:iCs/>
          <w:sz w:val="20"/>
          <w:szCs w:val="20"/>
        </w:rPr>
        <w:t>ów o maksymalnie 90 dni.</w:t>
      </w:r>
    </w:p>
    <w:p w14:paraId="2C55099C" w14:textId="4199D4BD" w:rsidR="008D48E8" w:rsidRPr="008D48E8" w:rsidRDefault="00E362DC" w:rsidP="00DD2ADC">
      <w:pPr>
        <w:pStyle w:val="Tekstpodstawowy"/>
        <w:spacing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D48E8" w:rsidRPr="008D48E8">
        <w:rPr>
          <w:rFonts w:ascii="Arial" w:hAnsi="Arial" w:cs="Arial"/>
          <w:sz w:val="20"/>
          <w:szCs w:val="20"/>
        </w:rPr>
        <w:t>Beneficjent ponosi na własne ryzyko koszty</w:t>
      </w:r>
      <w:r w:rsidR="001163C5">
        <w:rPr>
          <w:rFonts w:ascii="Arial" w:hAnsi="Arial" w:cs="Arial"/>
          <w:sz w:val="20"/>
          <w:szCs w:val="20"/>
        </w:rPr>
        <w:t xml:space="preserve"> przeznaczone</w:t>
      </w:r>
      <w:r w:rsidR="008D48E8" w:rsidRPr="008D48E8">
        <w:rPr>
          <w:rFonts w:ascii="Arial" w:hAnsi="Arial" w:cs="Arial"/>
          <w:sz w:val="20"/>
          <w:szCs w:val="20"/>
        </w:rPr>
        <w:t xml:space="preserve"> na realizację Projekt</w:t>
      </w:r>
      <w:r w:rsidR="00EA198F">
        <w:rPr>
          <w:rFonts w:ascii="Arial" w:hAnsi="Arial" w:cs="Arial"/>
          <w:sz w:val="20"/>
          <w:szCs w:val="20"/>
        </w:rPr>
        <w:t>u przed dniem złożenia do</w:t>
      </w:r>
      <w:r>
        <w:rPr>
          <w:rFonts w:ascii="Arial" w:hAnsi="Arial" w:cs="Arial"/>
          <w:sz w:val="20"/>
          <w:szCs w:val="20"/>
        </w:rPr>
        <w:t xml:space="preserve"> </w:t>
      </w:r>
      <w:r w:rsidR="008D48E8" w:rsidRPr="008D48E8">
        <w:rPr>
          <w:rFonts w:ascii="Arial" w:hAnsi="Arial" w:cs="Arial"/>
          <w:sz w:val="20"/>
          <w:szCs w:val="20"/>
        </w:rPr>
        <w:t xml:space="preserve">Instytucji Pośredniczącej dokumentów, o których mowa w ust. 1. </w:t>
      </w:r>
    </w:p>
    <w:p w14:paraId="555E5EB1" w14:textId="1D265F6F" w:rsidR="008D48E8" w:rsidRPr="008D48E8" w:rsidRDefault="00E362DC" w:rsidP="00E362DC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 </w:t>
      </w:r>
      <w:r w:rsidR="008D48E8" w:rsidRPr="008D48E8">
        <w:rPr>
          <w:rFonts w:ascii="Arial" w:hAnsi="Arial" w:cs="Arial"/>
          <w:sz w:val="20"/>
          <w:szCs w:val="20"/>
        </w:rPr>
        <w:t xml:space="preserve">Realizacja przez Beneficjenta Projektu pomimo braku złożenia do Instytucji Pośredniczącej w wymaganym terminie dokumentów, o których mowa w ust. 1 następuje na jego własne </w:t>
      </w:r>
      <w:r w:rsidR="008D48E8">
        <w:rPr>
          <w:rFonts w:ascii="Arial" w:hAnsi="Arial" w:cs="Arial"/>
          <w:sz w:val="20"/>
          <w:szCs w:val="20"/>
        </w:rPr>
        <w:t>ryzyko i nie stanowi podstaw do</w:t>
      </w:r>
      <w:r w:rsidR="008D48E8" w:rsidRPr="008D48E8">
        <w:rPr>
          <w:rFonts w:ascii="Arial" w:hAnsi="Arial" w:cs="Arial"/>
          <w:sz w:val="20"/>
          <w:szCs w:val="20"/>
        </w:rPr>
        <w:t xml:space="preserve"> dochodzenia, przez Beneficjenta, jakichkolwiek roszczeń, w tym roszczeń odszkodowawczych z tego tytułu wobec Instytucji Pośredniczącej. </w:t>
      </w:r>
    </w:p>
    <w:p w14:paraId="4E3C0C74" w14:textId="41707A9D" w:rsidR="008D48E8" w:rsidRPr="008D48E8" w:rsidRDefault="008D48E8" w:rsidP="00DD2ADC">
      <w:pPr>
        <w:pStyle w:val="Tekstkomentarza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E362DC">
        <w:rPr>
          <w:rFonts w:ascii="Arial" w:hAnsi="Arial" w:cs="Arial"/>
        </w:rPr>
        <w:t xml:space="preserve"> </w:t>
      </w:r>
      <w:r w:rsidRPr="008D48E8">
        <w:rPr>
          <w:rFonts w:ascii="Arial" w:hAnsi="Arial" w:cs="Arial"/>
        </w:rPr>
        <w:t xml:space="preserve">Beneficjent, zgodnie z </w:t>
      </w:r>
      <w:r w:rsidRPr="008D48E8">
        <w:rPr>
          <w:rFonts w:ascii="Arial" w:eastAsia="SimSun" w:hAnsi="Arial" w:cs="Arial"/>
        </w:rPr>
        <w:t>§</w:t>
      </w:r>
      <w:r w:rsidRPr="008D48E8">
        <w:rPr>
          <w:rFonts w:ascii="Arial" w:hAnsi="Arial" w:cs="Arial"/>
        </w:rPr>
        <w:t xml:space="preserve"> 11 ust. 2 pkt 3, zobowiązuje się do niezwłocznego przekazania do Instytucji Pośredniczącej informacji o istotnych zmianach </w:t>
      </w:r>
      <w:r w:rsidR="001163C5">
        <w:rPr>
          <w:rFonts w:ascii="Arial" w:hAnsi="Arial" w:cs="Arial"/>
        </w:rPr>
        <w:t>w</w:t>
      </w:r>
      <w:r w:rsidRPr="008D48E8">
        <w:rPr>
          <w:rFonts w:ascii="Arial" w:hAnsi="Arial" w:cs="Arial"/>
        </w:rPr>
        <w:t xml:space="preserve"> treści</w:t>
      </w:r>
      <w:r w:rsidR="00E362DC">
        <w:rPr>
          <w:rFonts w:ascii="Arial" w:hAnsi="Arial" w:cs="Arial"/>
        </w:rPr>
        <w:t xml:space="preserve"> sprawozdania, o którym </w:t>
      </w:r>
      <w:r w:rsidRPr="008D48E8">
        <w:rPr>
          <w:rFonts w:ascii="Arial" w:hAnsi="Arial" w:cs="Arial"/>
        </w:rPr>
        <w:t>mowa w ust. 1.</w:t>
      </w:r>
    </w:p>
    <w:p w14:paraId="711BD9D9" w14:textId="77777777" w:rsidR="001A4C34" w:rsidRDefault="001A4C34" w:rsidP="00E362DC">
      <w:pPr>
        <w:spacing w:after="120"/>
        <w:rPr>
          <w:rFonts w:ascii="Arial" w:hAnsi="Arial" w:cs="Arial"/>
          <w:bCs/>
          <w:sz w:val="20"/>
          <w:szCs w:val="20"/>
        </w:rPr>
      </w:pPr>
    </w:p>
    <w:p w14:paraId="29645899" w14:textId="77777777" w:rsidR="00F44AA5" w:rsidRPr="00F44AA5" w:rsidRDefault="00F44AA5" w:rsidP="00E362DC">
      <w:pPr>
        <w:spacing w:after="120"/>
        <w:ind w:left="284" w:firstLine="284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 xml:space="preserve">§ </w:t>
      </w:r>
      <w:r w:rsidR="00B9516F">
        <w:rPr>
          <w:rFonts w:ascii="Arial" w:hAnsi="Arial" w:cs="Arial"/>
          <w:bCs/>
          <w:sz w:val="20"/>
          <w:szCs w:val="20"/>
        </w:rPr>
        <w:t>4</w:t>
      </w:r>
      <w:r w:rsidRPr="00F44AA5">
        <w:rPr>
          <w:rFonts w:ascii="Arial" w:hAnsi="Arial" w:cs="Arial"/>
          <w:bCs/>
          <w:sz w:val="20"/>
          <w:szCs w:val="20"/>
        </w:rPr>
        <w:t>.</w:t>
      </w:r>
    </w:p>
    <w:p w14:paraId="09A7B8E8" w14:textId="77777777" w:rsidR="00B1494C" w:rsidRPr="009325D5" w:rsidRDefault="00B1494C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Projektu</w:t>
      </w:r>
    </w:p>
    <w:p w14:paraId="026D4F29" w14:textId="77777777" w:rsidR="006A2435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154FD480" w14:textId="2B150CF3" w:rsidR="005A524E" w:rsidRPr="00261C31" w:rsidRDefault="00B1494C" w:rsidP="00261C31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14:paraId="4B151712" w14:textId="77777777" w:rsidR="00B1494C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B9516F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322EFC6" w14:textId="77777777" w:rsidR="00857779" w:rsidRPr="009325D5" w:rsidRDefault="00857779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dofinansowania</w:t>
      </w:r>
    </w:p>
    <w:p w14:paraId="6E55376C" w14:textId="77777777" w:rsidR="00B1494C" w:rsidRPr="009325D5" w:rsidRDefault="00B1494C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Na warunkach określonych w Umowie, Instytucja Pośrednicząca </w:t>
      </w:r>
      <w:r w:rsidR="006865AA">
        <w:rPr>
          <w:rFonts w:ascii="Arial" w:hAnsi="Arial" w:cs="Arial"/>
          <w:sz w:val="20"/>
          <w:szCs w:val="20"/>
        </w:rPr>
        <w:t xml:space="preserve">przyznaje </w:t>
      </w:r>
      <w:r w:rsidRPr="009325D5">
        <w:rPr>
          <w:rFonts w:ascii="Arial" w:hAnsi="Arial" w:cs="Arial"/>
          <w:sz w:val="20"/>
          <w:szCs w:val="20"/>
        </w:rPr>
        <w:t xml:space="preserve">Beneficjentowi dofinansowanie w wysokości nie większej niż …………. złotych (słownie: ................. złotych) </w:t>
      </w:r>
      <w:r w:rsidR="00857779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i nieprzekraczającej </w:t>
      </w:r>
      <w:r w:rsidR="00441985">
        <w:rPr>
          <w:rFonts w:ascii="Arial" w:hAnsi="Arial" w:cs="Arial"/>
          <w:sz w:val="20"/>
          <w:szCs w:val="20"/>
        </w:rPr>
        <w:t>…..</w:t>
      </w:r>
      <w:r w:rsidRPr="009325D5">
        <w:rPr>
          <w:rFonts w:ascii="Arial" w:hAnsi="Arial" w:cs="Arial"/>
          <w:sz w:val="20"/>
          <w:szCs w:val="20"/>
        </w:rPr>
        <w:t xml:space="preserve"> % kwoty poniesionych wydatków kwalifikowalnych (maksymalny poziom dofinansowania), </w:t>
      </w:r>
      <w:r w:rsidR="004731B2">
        <w:rPr>
          <w:rFonts w:ascii="Arial" w:hAnsi="Arial" w:cs="Arial"/>
          <w:sz w:val="20"/>
          <w:szCs w:val="20"/>
        </w:rPr>
        <w:t>stanowiące pomoc de minimis.</w:t>
      </w:r>
    </w:p>
    <w:p w14:paraId="563C28CA" w14:textId="77777777" w:rsidR="00B1494C" w:rsidRPr="009325D5" w:rsidRDefault="00B1494C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formie</w:t>
      </w:r>
      <w:r w:rsidR="00E5479F">
        <w:rPr>
          <w:rFonts w:ascii="Arial" w:hAnsi="Arial" w:cs="Arial"/>
          <w:sz w:val="20"/>
          <w:szCs w:val="20"/>
        </w:rPr>
        <w:t xml:space="preserve"> płatności.</w:t>
      </w:r>
    </w:p>
    <w:p w14:paraId="5CF5B635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3A7C3" w14:textId="77777777" w:rsidR="00FD2A3C" w:rsidRDefault="00FD2A3C" w:rsidP="00FD2A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9325D5">
        <w:rPr>
          <w:rFonts w:ascii="Arial" w:hAnsi="Arial" w:cs="Arial"/>
          <w:b/>
          <w:sz w:val="20"/>
          <w:szCs w:val="20"/>
        </w:rPr>
        <w:t>kwalifikowalności wydatkó</w:t>
      </w:r>
      <w:r>
        <w:rPr>
          <w:rFonts w:ascii="Arial" w:hAnsi="Arial" w:cs="Arial"/>
          <w:b/>
          <w:sz w:val="20"/>
          <w:szCs w:val="20"/>
        </w:rPr>
        <w:t>w</w:t>
      </w:r>
    </w:p>
    <w:p w14:paraId="2537B045" w14:textId="77777777" w:rsidR="00631AF6" w:rsidRDefault="00631AF6" w:rsidP="00631AF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6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Pr="00857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37E611" w14:textId="36CDEBE2" w:rsidR="006A2435" w:rsidRDefault="00B1494C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Rozpoczęcie realizacji Projektu ustala się na dzień: ………………..</w:t>
      </w:r>
      <w:r w:rsidR="0036522A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AC2588">
        <w:rPr>
          <w:rFonts w:ascii="Arial" w:hAnsi="Arial" w:cs="Arial"/>
          <w:sz w:val="20"/>
          <w:szCs w:val="20"/>
        </w:rPr>
        <w:t xml:space="preserve"> .</w:t>
      </w:r>
    </w:p>
    <w:p w14:paraId="4C81CBB4" w14:textId="3A09F3DE" w:rsidR="006A2435" w:rsidRDefault="00B1494C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Zakończenie realizacji Projektu </w:t>
      </w:r>
      <w:r w:rsidR="00744C73" w:rsidRPr="00AC2588">
        <w:rPr>
          <w:rFonts w:ascii="Arial" w:hAnsi="Arial" w:cs="Arial"/>
          <w:sz w:val="20"/>
          <w:szCs w:val="20"/>
        </w:rPr>
        <w:t>oznacza dzień dokonania płatnośc</w:t>
      </w:r>
      <w:r w:rsidR="006D3A79" w:rsidRPr="00AC2588">
        <w:rPr>
          <w:rFonts w:ascii="Arial" w:hAnsi="Arial" w:cs="Arial"/>
          <w:sz w:val="20"/>
          <w:szCs w:val="20"/>
        </w:rPr>
        <w:t>i końcowej na rachunek bankowy B</w:t>
      </w:r>
      <w:r w:rsidR="00744C73" w:rsidRPr="00AC2588">
        <w:rPr>
          <w:rFonts w:ascii="Arial" w:hAnsi="Arial" w:cs="Arial"/>
          <w:sz w:val="20"/>
          <w:szCs w:val="20"/>
        </w:rPr>
        <w:t>eneficjenta</w:t>
      </w:r>
      <w:r w:rsidR="00BA2FA7">
        <w:rPr>
          <w:rFonts w:ascii="Arial" w:hAnsi="Arial" w:cs="Arial"/>
          <w:sz w:val="20"/>
          <w:szCs w:val="20"/>
        </w:rPr>
        <w:t>.</w:t>
      </w:r>
    </w:p>
    <w:p w14:paraId="3C058ED7" w14:textId="5FAE6B5B" w:rsidR="009D69C4" w:rsidRPr="00261C31" w:rsidRDefault="00AC2588" w:rsidP="00261C31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</w:t>
      </w:r>
      <w:r w:rsidR="001A5A94">
        <w:rPr>
          <w:rFonts w:ascii="Arial" w:hAnsi="Arial" w:cs="Arial"/>
          <w:sz w:val="20"/>
          <w:szCs w:val="20"/>
        </w:rPr>
        <w:t>.</w:t>
      </w:r>
    </w:p>
    <w:p w14:paraId="3C459297" w14:textId="77777777" w:rsidR="00B1494C" w:rsidRPr="009325D5" w:rsidRDefault="00B1494C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B9516F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4158571" w14:textId="77777777" w:rsidR="006A2435" w:rsidRDefault="00B1494C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Okres kwalifikowalności wydatków</w:t>
      </w:r>
      <w:r w:rsidR="00021ECB">
        <w:rPr>
          <w:rFonts w:ascii="Arial" w:hAnsi="Arial" w:cs="Arial"/>
          <w:sz w:val="20"/>
          <w:szCs w:val="20"/>
        </w:rPr>
        <w:t xml:space="preserve"> </w:t>
      </w:r>
      <w:r w:rsidR="00447EE8">
        <w:rPr>
          <w:rFonts w:ascii="Arial" w:hAnsi="Arial" w:cs="Arial"/>
          <w:sz w:val="20"/>
          <w:szCs w:val="20"/>
        </w:rPr>
        <w:t>P</w:t>
      </w:r>
      <w:r w:rsidR="00021ECB">
        <w:rPr>
          <w:rFonts w:ascii="Arial" w:hAnsi="Arial" w:cs="Arial"/>
          <w:sz w:val="20"/>
          <w:szCs w:val="20"/>
        </w:rPr>
        <w:t xml:space="preserve">rojektu rozpoczyna się w dniu …….. </w:t>
      </w:r>
      <w:r w:rsidRPr="009325D5">
        <w:rPr>
          <w:rFonts w:ascii="Arial" w:hAnsi="Arial" w:cs="Arial"/>
          <w:sz w:val="20"/>
          <w:szCs w:val="20"/>
        </w:rPr>
        <w:t>i kończy się w dniu</w:t>
      </w:r>
      <w:r w:rsidR="00021ECB">
        <w:rPr>
          <w:rFonts w:ascii="Arial" w:hAnsi="Arial" w:cs="Arial"/>
          <w:sz w:val="20"/>
          <w:szCs w:val="20"/>
        </w:rPr>
        <w:t xml:space="preserve"> ……….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="001A5A94">
        <w:rPr>
          <w:rFonts w:ascii="Arial" w:hAnsi="Arial" w:cs="Arial"/>
          <w:bCs/>
          <w:sz w:val="20"/>
          <w:szCs w:val="20"/>
        </w:rPr>
        <w:t xml:space="preserve"> .</w:t>
      </w:r>
    </w:p>
    <w:p w14:paraId="58AD310B" w14:textId="2E326EA1" w:rsidR="006A2435" w:rsidRDefault="00AB5339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B5339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>rojektu w okresie kwalifikowalności</w:t>
      </w:r>
      <w:r>
        <w:rPr>
          <w:rFonts w:ascii="Arial" w:hAnsi="Arial" w:cs="Arial"/>
          <w:sz w:val="20"/>
          <w:szCs w:val="20"/>
        </w:rPr>
        <w:t xml:space="preserve"> wydatków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 xml:space="preserve">rojektu, o którym mowa </w:t>
      </w:r>
      <w:r>
        <w:rPr>
          <w:rFonts w:ascii="Arial" w:hAnsi="Arial" w:cs="Arial"/>
          <w:sz w:val="20"/>
          <w:szCs w:val="20"/>
        </w:rPr>
        <w:t xml:space="preserve">w </w:t>
      </w:r>
      <w:r w:rsidRPr="00AB5339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.</w:t>
      </w:r>
    </w:p>
    <w:p w14:paraId="073F498B" w14:textId="5EA30DFD" w:rsidR="006A2435" w:rsidRDefault="00E5233B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Projekt uznaje się za zrealizowany jeśli Beneficjent wykonał i udokumentował w sposób określony w Umowie pełny zakres rzeczowo-finansowy Projektu oraz złożył wniosek o płatność </w:t>
      </w:r>
      <w:r w:rsidR="006E4721">
        <w:rPr>
          <w:rFonts w:ascii="Arial" w:hAnsi="Arial" w:cs="Arial"/>
          <w:sz w:val="20"/>
          <w:szCs w:val="20"/>
        </w:rPr>
        <w:t xml:space="preserve">końcową </w:t>
      </w:r>
      <w:r w:rsidR="00BA2FA7">
        <w:rPr>
          <w:rFonts w:ascii="Arial" w:hAnsi="Arial" w:cs="Arial"/>
          <w:sz w:val="20"/>
          <w:szCs w:val="20"/>
        </w:rPr>
        <w:t>wraz z modelem biznesowym internacjonalizacji</w:t>
      </w:r>
      <w:r w:rsidRPr="00AC2588">
        <w:rPr>
          <w:rFonts w:ascii="Arial" w:hAnsi="Arial" w:cs="Arial"/>
          <w:sz w:val="20"/>
          <w:szCs w:val="20"/>
        </w:rPr>
        <w:t>.</w:t>
      </w:r>
    </w:p>
    <w:p w14:paraId="45813FA8" w14:textId="77777777" w:rsidR="00C57529" w:rsidRPr="00EB706F" w:rsidRDefault="00C57529" w:rsidP="00C57529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EB706F">
        <w:rPr>
          <w:rFonts w:ascii="Arial" w:hAnsi="Arial" w:cs="Arial"/>
          <w:sz w:val="20"/>
          <w:szCs w:val="20"/>
        </w:rPr>
        <w:t>Wydatkami kwalifikowanymi</w:t>
      </w:r>
      <w:r w:rsidRPr="0089570F">
        <w:rPr>
          <w:rFonts w:ascii="Arial" w:hAnsi="Arial" w:cs="Arial"/>
          <w:sz w:val="20"/>
          <w:szCs w:val="20"/>
        </w:rPr>
        <w:t xml:space="preserve"> są wydatki, które jednocześnie:</w:t>
      </w:r>
    </w:p>
    <w:p w14:paraId="61778455" w14:textId="77777777" w:rsidR="006A2435" w:rsidRPr="00EB706F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EB706F">
        <w:rPr>
          <w:rFonts w:ascii="Arial" w:hAnsi="Arial" w:cs="Arial"/>
          <w:sz w:val="20"/>
          <w:szCs w:val="20"/>
        </w:rPr>
        <w:t>zostały poniesione zgodnie z Umową;</w:t>
      </w:r>
    </w:p>
    <w:p w14:paraId="411CA4DE" w14:textId="77777777" w:rsidR="006A2435" w:rsidRPr="00EB706F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EB706F">
        <w:rPr>
          <w:rFonts w:ascii="Arial" w:hAnsi="Arial" w:cs="Arial"/>
          <w:sz w:val="20"/>
          <w:szCs w:val="20"/>
        </w:rPr>
        <w:t>są niezbędne do prawidłowej realizacji Projektu;</w:t>
      </w:r>
    </w:p>
    <w:p w14:paraId="02EDB963" w14:textId="77777777" w:rsidR="006A2435" w:rsidRPr="00EB706F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EB706F">
        <w:rPr>
          <w:rFonts w:ascii="Arial" w:hAnsi="Arial" w:cs="Arial"/>
          <w:sz w:val="20"/>
          <w:szCs w:val="20"/>
        </w:rPr>
        <w:t>zostały wskazane w Harmonogramie rzeczowo-finansowym stanowiącym załącznik nr 2 do Umowy;</w:t>
      </w:r>
    </w:p>
    <w:p w14:paraId="74EDAB2E" w14:textId="77777777" w:rsidR="006A2435" w:rsidRPr="00210D5D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EB706F">
        <w:rPr>
          <w:rFonts w:ascii="Arial" w:hAnsi="Arial" w:cs="Arial"/>
          <w:sz w:val="20"/>
          <w:szCs w:val="20"/>
        </w:rPr>
        <w:lastRenderedPageBreak/>
        <w:t xml:space="preserve">zostały faktycznie poniesione przez Beneficjenta w okresie kwalifikowalności </w:t>
      </w:r>
      <w:r w:rsidRPr="00210D5D">
        <w:rPr>
          <w:rFonts w:ascii="Arial" w:hAnsi="Arial" w:cs="Arial"/>
          <w:sz w:val="20"/>
          <w:szCs w:val="20"/>
        </w:rPr>
        <w:t>wydatków Projektu;</w:t>
      </w:r>
    </w:p>
    <w:p w14:paraId="5CCD07F6" w14:textId="77777777" w:rsidR="006A2435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210D5D">
        <w:rPr>
          <w:rFonts w:ascii="Arial" w:hAnsi="Arial" w:cs="Arial"/>
          <w:sz w:val="20"/>
          <w:szCs w:val="20"/>
        </w:rPr>
        <w:t>zostały zweryfikowane i zatwierdzone przez Instytucję Pośredniczącą;</w:t>
      </w:r>
    </w:p>
    <w:p w14:paraId="40B749B3" w14:textId="77777777" w:rsidR="006A2435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210D5D">
        <w:rPr>
          <w:rFonts w:ascii="Arial" w:hAnsi="Arial" w:cs="Arial"/>
          <w:sz w:val="20"/>
          <w:szCs w:val="20"/>
        </w:rPr>
        <w:t>zostały prawidłowo udokumentowane.</w:t>
      </w:r>
    </w:p>
    <w:p w14:paraId="52932FFE" w14:textId="77777777" w:rsidR="009325D5" w:rsidRPr="009325D5" w:rsidRDefault="009325D5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73A5068D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B9516F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1CF942EA" w14:textId="0C633308" w:rsidR="006A2435" w:rsidRDefault="00C67BFB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zobowiązuje się do zapewnienia </w:t>
      </w:r>
      <w:r w:rsidR="00C44894">
        <w:rPr>
          <w:rFonts w:ascii="Arial" w:hAnsi="Arial" w:cs="Arial"/>
          <w:sz w:val="20"/>
          <w:szCs w:val="20"/>
        </w:rPr>
        <w:t xml:space="preserve">płynności </w:t>
      </w:r>
      <w:r>
        <w:rPr>
          <w:rFonts w:ascii="Arial" w:hAnsi="Arial" w:cs="Arial"/>
          <w:sz w:val="20"/>
          <w:szCs w:val="20"/>
        </w:rPr>
        <w:t>finansow</w:t>
      </w:r>
      <w:r w:rsidR="005D63F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</w:t>
      </w:r>
      <w:r w:rsidR="00794EA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rojektu.</w:t>
      </w:r>
    </w:p>
    <w:p w14:paraId="2188CFDE" w14:textId="77777777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>
        <w:rPr>
          <w:rFonts w:ascii="Arial" w:hAnsi="Arial" w:cs="Arial"/>
          <w:sz w:val="20"/>
          <w:szCs w:val="20"/>
        </w:rPr>
        <w:t xml:space="preserve"> oraz wnieść wkład własny.</w:t>
      </w:r>
    </w:p>
    <w:p w14:paraId="189B4EB8" w14:textId="77777777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B9516F">
        <w:rPr>
          <w:rFonts w:ascii="Arial" w:hAnsi="Arial" w:cs="Arial"/>
          <w:sz w:val="20"/>
          <w:szCs w:val="20"/>
        </w:rPr>
        <w:t>4</w:t>
      </w:r>
      <w:r w:rsidR="00B9516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9279EDF" w14:textId="77777777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§ </w:t>
      </w:r>
      <w:r w:rsidR="00B9516F">
        <w:rPr>
          <w:rFonts w:ascii="Arial" w:hAnsi="Arial" w:cs="Arial"/>
          <w:sz w:val="20"/>
          <w:szCs w:val="20"/>
        </w:rPr>
        <w:t>4</w:t>
      </w:r>
      <w:r w:rsidR="00B9516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2 dofinansowani</w:t>
      </w:r>
      <w:r w:rsidR="004D014F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ulega zmniejszeniu</w:t>
      </w:r>
      <w:r w:rsidR="004D014F">
        <w:rPr>
          <w:rFonts w:ascii="Arial" w:hAnsi="Arial" w:cs="Arial"/>
          <w:sz w:val="20"/>
          <w:szCs w:val="20"/>
        </w:rPr>
        <w:t xml:space="preserve"> zgodnie z </w:t>
      </w:r>
      <w:r w:rsidR="00DF6C1A">
        <w:rPr>
          <w:rFonts w:ascii="Arial" w:hAnsi="Arial" w:cs="Arial"/>
          <w:sz w:val="20"/>
          <w:szCs w:val="20"/>
        </w:rPr>
        <w:t>poziomem dofinansowania</w:t>
      </w:r>
      <w:r w:rsidR="004D014F">
        <w:rPr>
          <w:rFonts w:ascii="Arial" w:hAnsi="Arial" w:cs="Arial"/>
          <w:sz w:val="20"/>
          <w:szCs w:val="20"/>
        </w:rPr>
        <w:t xml:space="preserve"> wskazan</w:t>
      </w:r>
      <w:r w:rsidR="00DF6C1A">
        <w:rPr>
          <w:rFonts w:ascii="Arial" w:hAnsi="Arial" w:cs="Arial"/>
          <w:sz w:val="20"/>
          <w:szCs w:val="20"/>
        </w:rPr>
        <w:t>ym</w:t>
      </w:r>
      <w:r w:rsidR="004D014F">
        <w:rPr>
          <w:rFonts w:ascii="Arial" w:hAnsi="Arial" w:cs="Arial"/>
          <w:sz w:val="20"/>
          <w:szCs w:val="20"/>
        </w:rPr>
        <w:t xml:space="preserve"> w § </w:t>
      </w:r>
      <w:r w:rsidR="00B9516F">
        <w:rPr>
          <w:rFonts w:ascii="Arial" w:hAnsi="Arial" w:cs="Arial"/>
          <w:sz w:val="20"/>
          <w:szCs w:val="20"/>
        </w:rPr>
        <w:t xml:space="preserve">5 </w:t>
      </w:r>
      <w:r w:rsidR="004D014F">
        <w:rPr>
          <w:rFonts w:ascii="Arial" w:hAnsi="Arial" w:cs="Arial"/>
          <w:sz w:val="20"/>
          <w:szCs w:val="20"/>
        </w:rPr>
        <w:t>ust. 1</w:t>
      </w:r>
      <w:r w:rsidRPr="00E12F62">
        <w:rPr>
          <w:rFonts w:ascii="Arial" w:hAnsi="Arial" w:cs="Arial"/>
          <w:sz w:val="20"/>
          <w:szCs w:val="20"/>
        </w:rPr>
        <w:t>.</w:t>
      </w:r>
    </w:p>
    <w:p w14:paraId="20068311" w14:textId="1DDA7DF8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>
        <w:rPr>
          <w:rFonts w:ascii="Arial" w:hAnsi="Arial" w:cs="Arial"/>
          <w:sz w:val="20"/>
          <w:szCs w:val="20"/>
        </w:rPr>
        <w:t>(</w:t>
      </w:r>
      <w:r w:rsidRPr="009325D5">
        <w:rPr>
          <w:rFonts w:ascii="Arial" w:hAnsi="Arial" w:cs="Arial"/>
          <w:sz w:val="20"/>
          <w:szCs w:val="20"/>
        </w:rPr>
        <w:t>VAT</w:t>
      </w:r>
      <w:r w:rsidR="000C0DD8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sz w:val="20"/>
          <w:szCs w:val="20"/>
        </w:rPr>
        <w:t xml:space="preserve"> mogą zostać uznane za kwalifikowalne jeśli </w:t>
      </w:r>
      <w:r w:rsidR="00B403C5">
        <w:rPr>
          <w:rFonts w:ascii="Arial" w:hAnsi="Arial" w:cs="Arial"/>
          <w:sz w:val="20"/>
          <w:szCs w:val="20"/>
        </w:rPr>
        <w:t>zgodnie z prawodawstwem krajowym Beneficjent nie ma prawnej możliwości ich odzyskania</w:t>
      </w:r>
      <w:r w:rsidRPr="009325D5">
        <w:rPr>
          <w:rFonts w:ascii="Arial" w:hAnsi="Arial" w:cs="Arial"/>
          <w:sz w:val="20"/>
          <w:szCs w:val="20"/>
        </w:rPr>
        <w:t>, co Beneficjent potwierdza składając oświadcze</w:t>
      </w:r>
      <w:r w:rsidR="00741C77">
        <w:rPr>
          <w:rFonts w:ascii="Arial" w:hAnsi="Arial" w:cs="Arial"/>
          <w:sz w:val="20"/>
          <w:szCs w:val="20"/>
        </w:rPr>
        <w:t xml:space="preserve">nie stanowiące załącznik nr </w:t>
      </w:r>
      <w:r w:rsidR="006A7C69">
        <w:rPr>
          <w:rFonts w:ascii="Arial" w:hAnsi="Arial" w:cs="Arial"/>
          <w:sz w:val="20"/>
          <w:szCs w:val="20"/>
        </w:rPr>
        <w:t>5</w:t>
      </w:r>
      <w:r w:rsidR="006A7C69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do Umowy.</w:t>
      </w:r>
    </w:p>
    <w:p w14:paraId="34DEE38A" w14:textId="79E5FEF3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D69C4">
        <w:rPr>
          <w:rFonts w:ascii="Arial" w:hAnsi="Arial" w:cs="Arial"/>
          <w:sz w:val="20"/>
          <w:szCs w:val="20"/>
        </w:rPr>
        <w:t xml:space="preserve">W przypadku zajścia okoliczności, w trakcie realizacji Projektu lub </w:t>
      </w:r>
      <w:r w:rsidR="00CF7A9B">
        <w:rPr>
          <w:rFonts w:ascii="Arial" w:hAnsi="Arial" w:cs="Arial"/>
          <w:sz w:val="20"/>
          <w:szCs w:val="20"/>
        </w:rPr>
        <w:t xml:space="preserve">w okresie trzech lat od dnia zakończenia realizacji Projektu, o którym mowa </w:t>
      </w:r>
      <w:r w:rsidR="0086008F">
        <w:rPr>
          <w:rFonts w:ascii="Arial" w:hAnsi="Arial" w:cs="Arial"/>
          <w:sz w:val="20"/>
          <w:szCs w:val="20"/>
        </w:rPr>
        <w:t xml:space="preserve">w § 6 ust 2 </w:t>
      </w:r>
      <w:r w:rsidRPr="009D69C4">
        <w:rPr>
          <w:rFonts w:ascii="Arial" w:hAnsi="Arial" w:cs="Arial"/>
          <w:sz w:val="20"/>
          <w:szCs w:val="20"/>
        </w:rPr>
        <w:t xml:space="preserve">powodujących, że Beneficjent może odliczyć lub uzyskać zwrot podatku od towarów i usług </w:t>
      </w:r>
      <w:r w:rsidR="000C0DD8" w:rsidRPr="009D69C4">
        <w:rPr>
          <w:rFonts w:ascii="Arial" w:hAnsi="Arial" w:cs="Arial"/>
          <w:sz w:val="20"/>
          <w:szCs w:val="20"/>
        </w:rPr>
        <w:t>(</w:t>
      </w:r>
      <w:r w:rsidRPr="009D69C4">
        <w:rPr>
          <w:rFonts w:ascii="Arial" w:hAnsi="Arial" w:cs="Arial"/>
          <w:sz w:val="20"/>
          <w:szCs w:val="20"/>
        </w:rPr>
        <w:t>VAT</w:t>
      </w:r>
      <w:r w:rsidR="000C0DD8" w:rsidRPr="009D69C4">
        <w:rPr>
          <w:rFonts w:ascii="Arial" w:hAnsi="Arial" w:cs="Arial"/>
          <w:sz w:val="20"/>
          <w:szCs w:val="20"/>
        </w:rPr>
        <w:t>)</w:t>
      </w:r>
      <w:r w:rsidRPr="009D69C4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9D69C4">
        <w:rPr>
          <w:rFonts w:ascii="Arial" w:hAnsi="Arial" w:cs="Arial"/>
          <w:sz w:val="20"/>
          <w:szCs w:val="20"/>
        </w:rPr>
        <w:t xml:space="preserve">do </w:t>
      </w:r>
      <w:r w:rsidRPr="009D69C4">
        <w:rPr>
          <w:rFonts w:ascii="Arial" w:hAnsi="Arial" w:cs="Arial"/>
          <w:sz w:val="20"/>
          <w:szCs w:val="20"/>
        </w:rPr>
        <w:t xml:space="preserve">poinformowania Instytucji Pośredniczącej o takiej możliwości oraz do zwrotu </w:t>
      </w:r>
      <w:r w:rsidR="007A5A87">
        <w:rPr>
          <w:rFonts w:ascii="Arial" w:hAnsi="Arial" w:cs="Arial"/>
          <w:sz w:val="20"/>
          <w:szCs w:val="20"/>
        </w:rPr>
        <w:t>wartości zapłaconego</w:t>
      </w:r>
      <w:r w:rsidR="009E3856">
        <w:rPr>
          <w:rFonts w:ascii="Arial" w:hAnsi="Arial" w:cs="Arial"/>
          <w:sz w:val="20"/>
          <w:szCs w:val="20"/>
        </w:rPr>
        <w:t xml:space="preserve"> i poniesionego w ramach dofinansowania</w:t>
      </w:r>
      <w:r w:rsidR="007A5A87">
        <w:rPr>
          <w:rFonts w:ascii="Arial" w:hAnsi="Arial" w:cs="Arial"/>
          <w:sz w:val="20"/>
          <w:szCs w:val="20"/>
        </w:rPr>
        <w:t xml:space="preserve"> </w:t>
      </w:r>
      <w:r w:rsidRPr="009D69C4">
        <w:rPr>
          <w:rFonts w:ascii="Arial" w:hAnsi="Arial" w:cs="Arial"/>
          <w:sz w:val="20"/>
          <w:szCs w:val="20"/>
        </w:rPr>
        <w:t xml:space="preserve">podatku od towarów i usług </w:t>
      </w:r>
      <w:r w:rsidR="000C0DD8" w:rsidRPr="009D69C4">
        <w:rPr>
          <w:rFonts w:ascii="Arial" w:hAnsi="Arial" w:cs="Arial"/>
          <w:sz w:val="20"/>
          <w:szCs w:val="20"/>
        </w:rPr>
        <w:t>(</w:t>
      </w:r>
      <w:r w:rsidRPr="009D69C4">
        <w:rPr>
          <w:rFonts w:ascii="Arial" w:hAnsi="Arial" w:cs="Arial"/>
          <w:sz w:val="20"/>
          <w:szCs w:val="20"/>
        </w:rPr>
        <w:t>VAT</w:t>
      </w:r>
      <w:r w:rsidR="000C0DD8" w:rsidRPr="009D69C4">
        <w:rPr>
          <w:rFonts w:ascii="Arial" w:hAnsi="Arial" w:cs="Arial"/>
          <w:sz w:val="20"/>
          <w:szCs w:val="20"/>
        </w:rPr>
        <w:t>)</w:t>
      </w:r>
      <w:r w:rsidRPr="009D69C4">
        <w:rPr>
          <w:rFonts w:ascii="Arial" w:hAnsi="Arial" w:cs="Arial"/>
          <w:sz w:val="20"/>
          <w:szCs w:val="20"/>
        </w:rPr>
        <w:t>, który uprzednio został przez niego określony jako niepodlegający odliczeniu i który został mu zrefundowany do chwili</w:t>
      </w:r>
      <w:r w:rsidR="000F2C38" w:rsidRPr="009D69C4">
        <w:rPr>
          <w:rFonts w:ascii="Arial" w:hAnsi="Arial" w:cs="Arial"/>
          <w:sz w:val="20"/>
          <w:szCs w:val="20"/>
        </w:rPr>
        <w:t>,</w:t>
      </w:r>
      <w:r w:rsidRPr="009D69C4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9E3856">
        <w:rPr>
          <w:rFonts w:ascii="Arial" w:hAnsi="Arial" w:cs="Arial"/>
          <w:sz w:val="20"/>
          <w:szCs w:val="20"/>
        </w:rPr>
        <w:t xml:space="preserve">lub uzyskania zwrotu </w:t>
      </w:r>
      <w:r w:rsidRPr="009D69C4">
        <w:rPr>
          <w:rFonts w:ascii="Arial" w:hAnsi="Arial" w:cs="Arial"/>
          <w:sz w:val="20"/>
          <w:szCs w:val="20"/>
        </w:rPr>
        <w:t xml:space="preserve">tego podatku. </w:t>
      </w:r>
    </w:p>
    <w:p w14:paraId="65CC0018" w14:textId="77777777" w:rsidR="00B1494C" w:rsidRPr="003748AE" w:rsidRDefault="00B1494C" w:rsidP="00CC64C6">
      <w:pPr>
        <w:spacing w:after="120"/>
        <w:rPr>
          <w:rFonts w:ascii="Arial" w:hAnsi="Arial" w:cs="Arial"/>
          <w:sz w:val="20"/>
          <w:szCs w:val="20"/>
        </w:rPr>
      </w:pPr>
    </w:p>
    <w:p w14:paraId="5E2C8630" w14:textId="77777777" w:rsidR="00B1494C" w:rsidRPr="0089167C" w:rsidRDefault="00B1494C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3748AE">
        <w:rPr>
          <w:rFonts w:ascii="Arial" w:hAnsi="Arial" w:cs="Arial"/>
          <w:bCs/>
          <w:caps/>
          <w:sz w:val="20"/>
        </w:rPr>
        <w:t xml:space="preserve">§ </w:t>
      </w:r>
      <w:r w:rsidR="0086008F">
        <w:rPr>
          <w:rFonts w:ascii="Arial" w:hAnsi="Arial" w:cs="Arial"/>
          <w:bCs/>
          <w:caps/>
          <w:sz w:val="20"/>
        </w:rPr>
        <w:t>9</w:t>
      </w:r>
      <w:r w:rsidRPr="003748AE">
        <w:rPr>
          <w:rFonts w:ascii="Arial" w:hAnsi="Arial" w:cs="Arial"/>
          <w:bCs/>
          <w:caps/>
          <w:sz w:val="20"/>
        </w:rPr>
        <w:t>.</w:t>
      </w:r>
    </w:p>
    <w:p w14:paraId="6D24C7BC" w14:textId="77777777" w:rsidR="006A2435" w:rsidRDefault="009B16F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B16FC">
        <w:rPr>
          <w:rFonts w:ascii="Arial" w:hAnsi="Arial" w:cs="Arial"/>
          <w:sz w:val="20"/>
          <w:szCs w:val="20"/>
        </w:rPr>
        <w:t xml:space="preserve">Dofinansowanie w formie refundacji będzie przekazywane na rachunek bankowy </w:t>
      </w:r>
      <w:r w:rsidRPr="009325D5">
        <w:rPr>
          <w:rFonts w:ascii="Arial" w:hAnsi="Arial" w:cs="Arial"/>
          <w:sz w:val="20"/>
          <w:szCs w:val="20"/>
        </w:rPr>
        <w:t xml:space="preserve">Beneficjenta </w:t>
      </w:r>
      <w:r w:rsidR="006302E9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– refundacyjn</w:t>
      </w:r>
      <w:r>
        <w:rPr>
          <w:rFonts w:ascii="Arial" w:hAnsi="Arial" w:cs="Arial"/>
          <w:sz w:val="20"/>
          <w:szCs w:val="20"/>
        </w:rPr>
        <w:t>y</w:t>
      </w:r>
      <w:r w:rsidRPr="009B16FC">
        <w:rPr>
          <w:rFonts w:ascii="Arial" w:hAnsi="Arial" w:cs="Arial"/>
          <w:sz w:val="20"/>
          <w:szCs w:val="20"/>
        </w:rPr>
        <w:t xml:space="preserve"> o numerze </w:t>
      </w:r>
      <w:r w:rsidR="00321414" w:rsidRPr="009B16FC">
        <w:rPr>
          <w:rFonts w:ascii="Arial" w:hAnsi="Arial" w:cs="Arial"/>
          <w:sz w:val="20"/>
          <w:szCs w:val="20"/>
        </w:rPr>
        <w:t xml:space="preserve">…………. </w:t>
      </w:r>
      <w:r w:rsidR="00321414">
        <w:rPr>
          <w:rFonts w:ascii="Arial" w:hAnsi="Arial" w:cs="Arial"/>
          <w:sz w:val="20"/>
          <w:szCs w:val="20"/>
        </w:rPr>
        <w:t>.</w:t>
      </w:r>
    </w:p>
    <w:p w14:paraId="370F7181" w14:textId="77777777" w:rsidR="006A2435" w:rsidRPr="005E034C" w:rsidRDefault="00B1494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bCs/>
          <w:caps/>
          <w:sz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 w:rsidR="000F2C38">
        <w:rPr>
          <w:rFonts w:ascii="Arial" w:hAnsi="Arial" w:cs="Arial"/>
          <w:sz w:val="20"/>
          <w:szCs w:val="20"/>
        </w:rPr>
        <w:t>jest</w:t>
      </w:r>
      <w:r w:rsidRPr="009325D5">
        <w:rPr>
          <w:rFonts w:ascii="Arial" w:hAnsi="Arial" w:cs="Arial"/>
          <w:sz w:val="20"/>
          <w:szCs w:val="20"/>
        </w:rPr>
        <w:t xml:space="preserve"> zobowiąz</w:t>
      </w:r>
      <w:r w:rsidR="000F2C38">
        <w:rPr>
          <w:rFonts w:ascii="Arial" w:hAnsi="Arial" w:cs="Arial"/>
          <w:sz w:val="20"/>
          <w:szCs w:val="20"/>
        </w:rPr>
        <w:t>any</w:t>
      </w:r>
      <w:r w:rsidRPr="009325D5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>
        <w:rPr>
          <w:rFonts w:ascii="Arial" w:hAnsi="Arial" w:cs="Arial"/>
          <w:sz w:val="20"/>
          <w:szCs w:val="20"/>
        </w:rPr>
        <w:t xml:space="preserve">księgowych </w:t>
      </w:r>
      <w:r w:rsidRPr="009325D5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>
        <w:rPr>
          <w:rFonts w:ascii="Arial" w:hAnsi="Arial" w:cs="Arial"/>
          <w:sz w:val="20"/>
          <w:szCs w:val="20"/>
        </w:rPr>
        <w:t xml:space="preserve">niekwalifikowane. Beneficjent </w:t>
      </w:r>
      <w:r w:rsidRPr="009325D5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>
        <w:rPr>
          <w:rFonts w:ascii="Arial" w:hAnsi="Arial" w:cs="Arial"/>
          <w:sz w:val="20"/>
          <w:szCs w:val="20"/>
        </w:rPr>
        <w:t xml:space="preserve"> prawa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6824597" w14:textId="77777777" w:rsidR="00614421" w:rsidRDefault="00614421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2EB4A8FE" w14:textId="77777777" w:rsidR="00323F22" w:rsidRDefault="00B1494C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caps/>
          <w:sz w:val="20"/>
        </w:rPr>
        <w:t xml:space="preserve">§ </w:t>
      </w:r>
      <w:r w:rsidR="00B61C0C" w:rsidRPr="009325D5">
        <w:rPr>
          <w:rFonts w:ascii="Arial" w:hAnsi="Arial" w:cs="Arial"/>
          <w:bCs/>
          <w:caps/>
          <w:sz w:val="20"/>
        </w:rPr>
        <w:t>1</w:t>
      </w:r>
      <w:r w:rsidR="0086008F">
        <w:rPr>
          <w:rFonts w:ascii="Arial" w:hAnsi="Arial" w:cs="Arial"/>
          <w:bCs/>
          <w:caps/>
          <w:sz w:val="20"/>
        </w:rPr>
        <w:t>0</w:t>
      </w:r>
      <w:r w:rsidRPr="009325D5">
        <w:rPr>
          <w:rFonts w:ascii="Arial" w:hAnsi="Arial" w:cs="Arial"/>
          <w:bCs/>
          <w:caps/>
          <w:sz w:val="20"/>
        </w:rPr>
        <w:t>.</w:t>
      </w:r>
      <w:r w:rsidR="00323F22"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63C3EAC5" w14:textId="77777777" w:rsidR="00323F22" w:rsidRPr="009325D5" w:rsidRDefault="00323F22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325D5">
        <w:rPr>
          <w:rFonts w:ascii="Arial" w:hAnsi="Arial" w:cs="Arial"/>
          <w:b/>
          <w:sz w:val="20"/>
          <w:szCs w:val="20"/>
        </w:rPr>
        <w:t>ypłata dofinansowania</w:t>
      </w:r>
    </w:p>
    <w:p w14:paraId="6E1260E1" w14:textId="0E490704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Beneficjentowi w postaci</w:t>
      </w:r>
      <w:r w:rsidR="0086008F">
        <w:rPr>
          <w:rFonts w:ascii="Arial" w:hAnsi="Arial" w:cs="Arial"/>
          <w:sz w:val="20"/>
          <w:szCs w:val="20"/>
        </w:rPr>
        <w:t xml:space="preserve"> refundacji poniesionych przez Beneficjenta wydatków kwalifikowa</w:t>
      </w:r>
      <w:r w:rsidR="003359E2">
        <w:rPr>
          <w:rFonts w:ascii="Arial" w:hAnsi="Arial" w:cs="Arial"/>
          <w:sz w:val="20"/>
          <w:szCs w:val="20"/>
        </w:rPr>
        <w:t>l</w:t>
      </w:r>
      <w:r w:rsidR="0086008F">
        <w:rPr>
          <w:rFonts w:ascii="Arial" w:hAnsi="Arial" w:cs="Arial"/>
          <w:sz w:val="20"/>
          <w:szCs w:val="20"/>
        </w:rPr>
        <w:t>nych, w postaci płatności końcowej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3B4D02">
        <w:rPr>
          <w:rFonts w:ascii="Arial" w:hAnsi="Arial" w:cs="Arial"/>
          <w:sz w:val="20"/>
          <w:szCs w:val="20"/>
        </w:rPr>
        <w:t>w</w:t>
      </w:r>
      <w:r w:rsidR="003B4D02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wysokości</w:t>
      </w:r>
      <w:r w:rsidR="003B4D02">
        <w:rPr>
          <w:rFonts w:ascii="Arial" w:hAnsi="Arial" w:cs="Arial"/>
          <w:sz w:val="20"/>
          <w:szCs w:val="20"/>
        </w:rPr>
        <w:t xml:space="preserve"> nie przekraczającej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limitu określonego w § </w:t>
      </w:r>
      <w:r w:rsidR="0086008F">
        <w:rPr>
          <w:rFonts w:ascii="Arial" w:hAnsi="Arial" w:cs="Arial"/>
          <w:sz w:val="20"/>
          <w:szCs w:val="20"/>
        </w:rPr>
        <w:t>5</w:t>
      </w:r>
      <w:r w:rsidR="0086008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</w:t>
      </w:r>
      <w:r w:rsidR="00E27021">
        <w:rPr>
          <w:rFonts w:ascii="Arial" w:hAnsi="Arial" w:cs="Arial"/>
          <w:sz w:val="20"/>
          <w:szCs w:val="20"/>
        </w:rPr>
        <w:t>1</w:t>
      </w:r>
      <w:r w:rsidR="0086008F">
        <w:rPr>
          <w:rFonts w:ascii="Arial" w:hAnsi="Arial" w:cs="Arial"/>
          <w:sz w:val="20"/>
          <w:szCs w:val="20"/>
        </w:rPr>
        <w:t>.</w:t>
      </w:r>
    </w:p>
    <w:p w14:paraId="521B855C" w14:textId="0B154C4F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</w:t>
      </w:r>
      <w:r w:rsidR="00474E85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4D7EA60" w14:textId="669AE9E3" w:rsidR="006A2435" w:rsidRDefault="00245FF3" w:rsidP="00917BFF">
      <w:pPr>
        <w:numPr>
          <w:ilvl w:val="0"/>
          <w:numId w:val="20"/>
        </w:numPr>
        <w:shd w:val="clear" w:color="auto" w:fill="FFFFFF"/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6AB7">
        <w:rPr>
          <w:rFonts w:ascii="Arial" w:hAnsi="Arial" w:cs="Arial"/>
          <w:sz w:val="20"/>
          <w:szCs w:val="20"/>
        </w:rPr>
        <w:t>Beneficjent składa 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86008F" w:rsidRPr="003E6AB7">
        <w:rPr>
          <w:rFonts w:ascii="Arial" w:hAnsi="Arial" w:cs="Arial"/>
          <w:sz w:val="20"/>
          <w:szCs w:val="20"/>
        </w:rPr>
        <w:t xml:space="preserve"> </w:t>
      </w:r>
      <w:r w:rsidR="009E6B1A">
        <w:rPr>
          <w:rFonts w:ascii="Arial" w:hAnsi="Arial" w:cs="Arial"/>
          <w:sz w:val="20"/>
          <w:szCs w:val="20"/>
        </w:rPr>
        <w:t>po</w:t>
      </w:r>
      <w:r w:rsidRPr="003E6AB7">
        <w:rPr>
          <w:rFonts w:ascii="Arial" w:hAnsi="Arial" w:cs="Arial"/>
          <w:sz w:val="20"/>
          <w:szCs w:val="20"/>
        </w:rPr>
        <w:t xml:space="preserve"> </w:t>
      </w:r>
      <w:r w:rsidR="0086008F" w:rsidRPr="003E6AB7">
        <w:rPr>
          <w:rFonts w:ascii="Arial" w:hAnsi="Arial" w:cs="Arial"/>
          <w:sz w:val="20"/>
          <w:szCs w:val="20"/>
        </w:rPr>
        <w:t>poniesieni</w:t>
      </w:r>
      <w:r w:rsidR="009E6B1A">
        <w:rPr>
          <w:rFonts w:ascii="Arial" w:hAnsi="Arial" w:cs="Arial"/>
          <w:sz w:val="20"/>
          <w:szCs w:val="20"/>
        </w:rPr>
        <w:t>u</w:t>
      </w:r>
      <w:r w:rsidR="0086008F" w:rsidRPr="003E6AB7">
        <w:rPr>
          <w:rFonts w:ascii="Arial" w:hAnsi="Arial" w:cs="Arial"/>
          <w:sz w:val="20"/>
          <w:szCs w:val="20"/>
        </w:rPr>
        <w:t xml:space="preserve"> ostatniego wydatku w Projekcie, jednak nie później niż w dniu upływu okresu</w:t>
      </w:r>
      <w:r w:rsidR="004817D0" w:rsidRPr="004817D0">
        <w:rPr>
          <w:rFonts w:ascii="Arial" w:hAnsi="Arial" w:cs="Arial"/>
          <w:sz w:val="20"/>
          <w:szCs w:val="20"/>
        </w:rPr>
        <w:t xml:space="preserve"> </w:t>
      </w:r>
      <w:r w:rsidR="00963023" w:rsidRPr="003E6AB7">
        <w:rPr>
          <w:rFonts w:ascii="Arial" w:hAnsi="Arial" w:cs="Arial"/>
          <w:sz w:val="20"/>
          <w:szCs w:val="20"/>
        </w:rPr>
        <w:t>, o którym mowa w §</w:t>
      </w:r>
      <w:r w:rsidR="003819DF">
        <w:rPr>
          <w:rFonts w:ascii="Arial" w:hAnsi="Arial" w:cs="Arial"/>
          <w:sz w:val="20"/>
          <w:szCs w:val="20"/>
        </w:rPr>
        <w:t xml:space="preserve"> </w:t>
      </w:r>
      <w:r w:rsidR="00963023" w:rsidRPr="003E6AB7">
        <w:rPr>
          <w:rFonts w:ascii="Arial" w:hAnsi="Arial" w:cs="Arial"/>
          <w:sz w:val="20"/>
          <w:szCs w:val="20"/>
        </w:rPr>
        <w:t>7 ust 1</w:t>
      </w:r>
      <w:r w:rsidRPr="003E6AB7">
        <w:rPr>
          <w:rFonts w:ascii="Arial" w:hAnsi="Arial" w:cs="Arial"/>
          <w:sz w:val="20"/>
          <w:szCs w:val="20"/>
        </w:rPr>
        <w:t>.</w:t>
      </w:r>
    </w:p>
    <w:p w14:paraId="6A471115" w14:textId="043A5732" w:rsidR="006A2435" w:rsidRPr="005E034C" w:rsidRDefault="00245FF3" w:rsidP="00917BFF">
      <w:pPr>
        <w:numPr>
          <w:ilvl w:val="0"/>
          <w:numId w:val="20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Do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3D23E5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Beneficjent zobowiązany jest załączyć</w:t>
      </w:r>
      <w:r w:rsidR="003D23E5">
        <w:rPr>
          <w:rFonts w:ascii="Arial" w:hAnsi="Arial" w:cs="Arial"/>
          <w:sz w:val="20"/>
          <w:szCs w:val="20"/>
        </w:rPr>
        <w:t xml:space="preserve"> </w:t>
      </w:r>
      <w:r w:rsidR="0035013B" w:rsidRPr="005E034C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436732E9" w14:textId="77777777" w:rsidR="00245FF3" w:rsidRPr="006C2789" w:rsidRDefault="00245FF3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17BFF">
        <w:rPr>
          <w:rFonts w:ascii="Arial" w:hAnsi="Arial" w:cs="Arial"/>
          <w:sz w:val="20"/>
          <w:szCs w:val="20"/>
        </w:rPr>
        <w:lastRenderedPageBreak/>
        <w:t>kopie</w:t>
      </w:r>
      <w:r w:rsidRPr="006C2789">
        <w:rPr>
          <w:rFonts w:ascii="Arial" w:hAnsi="Arial" w:cs="Arial"/>
          <w:sz w:val="20"/>
          <w:szCs w:val="20"/>
        </w:rPr>
        <w:t xml:space="preserve"> dowodów księgowych</w:t>
      </w:r>
      <w:r w:rsidRPr="00917BFF">
        <w:rPr>
          <w:rFonts w:ascii="Arial" w:hAnsi="Arial" w:cs="Arial"/>
          <w:sz w:val="20"/>
          <w:szCs w:val="20"/>
        </w:rPr>
        <w:t xml:space="preserve"> wraz z potwierdzeniami dokonania zapłaty</w:t>
      </w:r>
      <w:r w:rsidRPr="006C2789">
        <w:rPr>
          <w:rFonts w:ascii="Arial" w:hAnsi="Arial" w:cs="Arial"/>
          <w:sz w:val="20"/>
          <w:szCs w:val="20"/>
        </w:rPr>
        <w:t>,</w:t>
      </w:r>
    </w:p>
    <w:p w14:paraId="6918FE24" w14:textId="77777777" w:rsidR="00245FF3" w:rsidRDefault="00245FF3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kopie dokumentów potwierdzających wykonanie prac,</w:t>
      </w:r>
    </w:p>
    <w:p w14:paraId="7EDAA1B0" w14:textId="77777777" w:rsidR="00E477E2" w:rsidRDefault="00E477E2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modelu biznesowego internacjonalizacji,</w:t>
      </w:r>
    </w:p>
    <w:p w14:paraId="2479CB62" w14:textId="77777777" w:rsidR="006A2435" w:rsidRPr="00917BFF" w:rsidRDefault="00E477E2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innych dokumentów potwierdzających zgodność realizacji Projektu z Umową.</w:t>
      </w:r>
    </w:p>
    <w:p w14:paraId="6F7C3E8C" w14:textId="312B7467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 xml:space="preserve"> jest zatwierdzany przez Instytucję Pośredniczącą w terminie </w:t>
      </w:r>
      <w:r w:rsidR="00E477E2">
        <w:rPr>
          <w:rFonts w:ascii="Arial" w:hAnsi="Arial" w:cs="Arial"/>
          <w:sz w:val="20"/>
          <w:szCs w:val="20"/>
        </w:rPr>
        <w:t>60</w:t>
      </w:r>
      <w:r w:rsidR="00E477E2" w:rsidRPr="0072560E">
        <w:rPr>
          <w:rFonts w:ascii="Arial" w:hAnsi="Arial" w:cs="Arial"/>
          <w:sz w:val="20"/>
          <w:szCs w:val="20"/>
        </w:rPr>
        <w:t xml:space="preserve"> </w:t>
      </w:r>
      <w:r w:rsidRPr="0072560E">
        <w:rPr>
          <w:rFonts w:ascii="Arial" w:hAnsi="Arial" w:cs="Arial"/>
          <w:sz w:val="20"/>
          <w:szCs w:val="20"/>
        </w:rPr>
        <w:t>dn</w:t>
      </w:r>
      <w:r w:rsidRPr="009325D5">
        <w:rPr>
          <w:rFonts w:ascii="Arial" w:hAnsi="Arial" w:cs="Arial"/>
          <w:sz w:val="20"/>
          <w:szCs w:val="20"/>
        </w:rPr>
        <w:t>i od dnia złożenia przez Beneficjenta kompletnego i poprawnie wypełnionego wniosku o płatność</w:t>
      </w:r>
      <w:r w:rsidR="00817C82">
        <w:rPr>
          <w:rFonts w:ascii="Arial" w:hAnsi="Arial" w:cs="Arial"/>
          <w:sz w:val="20"/>
          <w:szCs w:val="20"/>
        </w:rPr>
        <w:t xml:space="preserve"> oraz po przeprowadzeniu przez Instytucję Pośredniczącą kontroli na zakończenie projektu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C7879CC" w14:textId="3BDEF75E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wstrzymać zatwierdzenie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>:</w:t>
      </w:r>
    </w:p>
    <w:p w14:paraId="04E5412F" w14:textId="77777777" w:rsidR="00B1494C" w:rsidRPr="001959DF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467CD8">
        <w:rPr>
          <w:rFonts w:ascii="Arial" w:hAnsi="Arial" w:cs="Arial"/>
          <w:sz w:val="20"/>
          <w:szCs w:val="20"/>
        </w:rPr>
        <w:t xml:space="preserve">w przypadku </w:t>
      </w:r>
      <w:r w:rsidR="00B1494C" w:rsidRPr="00467CD8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 w:rsidRPr="00467CD8">
        <w:rPr>
          <w:rFonts w:ascii="Arial" w:hAnsi="Arial" w:cs="Arial"/>
          <w:sz w:val="20"/>
          <w:szCs w:val="20"/>
        </w:rPr>
        <w:br/>
      </w:r>
      <w:r w:rsidR="00B1494C" w:rsidRPr="00467CD8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</w:t>
      </w:r>
      <w:r w:rsidR="00B1494C" w:rsidRPr="003E6AB7">
        <w:rPr>
          <w:rFonts w:ascii="Arial" w:hAnsi="Arial" w:cs="Arial"/>
          <w:sz w:val="20"/>
          <w:szCs w:val="20"/>
        </w:rPr>
        <w:t>isami wniosku o dofinansowanie)</w:t>
      </w:r>
      <w:r w:rsidR="003E067F" w:rsidRPr="003E6AB7">
        <w:rPr>
          <w:rFonts w:ascii="Arial" w:hAnsi="Arial" w:cs="Arial"/>
          <w:sz w:val="20"/>
          <w:szCs w:val="20"/>
        </w:rPr>
        <w:t xml:space="preserve"> oraz </w:t>
      </w:r>
      <w:r w:rsidR="00F1609E" w:rsidRPr="003E6AB7">
        <w:rPr>
          <w:rFonts w:ascii="Arial" w:hAnsi="Arial" w:cs="Arial"/>
          <w:sz w:val="20"/>
          <w:szCs w:val="20"/>
        </w:rPr>
        <w:t xml:space="preserve">wystąpienia </w:t>
      </w:r>
      <w:r w:rsidR="003E067F" w:rsidRPr="003E6AB7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1959DF">
        <w:rPr>
          <w:rFonts w:ascii="Arial" w:hAnsi="Arial" w:cs="Arial"/>
          <w:sz w:val="20"/>
          <w:szCs w:val="20"/>
        </w:rPr>
        <w:t>;</w:t>
      </w:r>
    </w:p>
    <w:p w14:paraId="6A0252C8" w14:textId="77777777" w:rsidR="00B1494C" w:rsidRPr="009325D5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 w:rsidR="00533BA3">
        <w:rPr>
          <w:rFonts w:ascii="Arial" w:hAnsi="Arial" w:cs="Arial"/>
          <w:sz w:val="20"/>
          <w:szCs w:val="20"/>
        </w:rPr>
        <w:t xml:space="preserve"> lub wykony</w:t>
      </w:r>
      <w:r w:rsidR="00121813">
        <w:rPr>
          <w:rFonts w:ascii="Arial" w:hAnsi="Arial" w:cs="Arial"/>
          <w:sz w:val="20"/>
          <w:szCs w:val="20"/>
        </w:rPr>
        <w:t>wania zobowiązań wynikających z </w:t>
      </w:r>
      <w:r w:rsidR="00533BA3">
        <w:rPr>
          <w:rFonts w:ascii="Arial" w:hAnsi="Arial" w:cs="Arial"/>
          <w:sz w:val="20"/>
          <w:szCs w:val="20"/>
        </w:rPr>
        <w:t>Umowy</w:t>
      </w:r>
      <w:r w:rsidR="00B1494C" w:rsidRPr="009325D5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realizacją Projektu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762EB106" w14:textId="77777777" w:rsidR="00B1494C" w:rsidRPr="009325D5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9325D5">
        <w:rPr>
          <w:rFonts w:ascii="Arial" w:hAnsi="Arial" w:cs="Arial"/>
          <w:sz w:val="20"/>
          <w:szCs w:val="20"/>
        </w:rPr>
        <w:t>;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</w:p>
    <w:p w14:paraId="784A225F" w14:textId="77777777" w:rsidR="00B1494C" w:rsidRPr="009325D5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B1494C" w:rsidRPr="009325D5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935528">
        <w:rPr>
          <w:rFonts w:ascii="Arial" w:hAnsi="Arial" w:cs="Arial"/>
          <w:sz w:val="20"/>
          <w:szCs w:val="20"/>
        </w:rPr>
        <w:t>praw</w:t>
      </w:r>
      <w:r w:rsidR="00935528">
        <w:rPr>
          <w:rFonts w:ascii="Arial" w:hAnsi="Arial" w:cs="Arial"/>
          <w:sz w:val="20"/>
          <w:szCs w:val="20"/>
        </w:rPr>
        <w:t>a</w:t>
      </w:r>
      <w:r w:rsidR="003E067F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4F1585A1" w14:textId="77777777" w:rsidR="00B1494C" w:rsidRPr="00972147" w:rsidRDefault="008754BE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17BFF">
        <w:rPr>
          <w:rFonts w:ascii="Arial" w:hAnsi="Arial" w:cs="Arial"/>
          <w:sz w:val="20"/>
          <w:szCs w:val="20"/>
        </w:rPr>
        <w:t>do czasu wykonania zaleceń wynikających z ostatecznej informacji pokontrolnej z kontroli Projektu</w:t>
      </w:r>
      <w:r w:rsidR="00972147" w:rsidRPr="00917BFF">
        <w:rPr>
          <w:rFonts w:ascii="Arial" w:hAnsi="Arial" w:cs="Arial"/>
          <w:sz w:val="20"/>
          <w:szCs w:val="20"/>
        </w:rPr>
        <w:t>.</w:t>
      </w:r>
    </w:p>
    <w:p w14:paraId="07B459B8" w14:textId="572EC821" w:rsidR="0058725F" w:rsidRDefault="00972147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A2687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>
        <w:rPr>
          <w:rFonts w:ascii="Arial" w:hAnsi="Arial" w:cs="Arial"/>
          <w:sz w:val="20"/>
          <w:szCs w:val="20"/>
        </w:rPr>
        <w:t xml:space="preserve"> Instytucja Pośrednicząca informuje </w:t>
      </w:r>
      <w:r w:rsidR="003A2687">
        <w:rPr>
          <w:rFonts w:ascii="Arial" w:hAnsi="Arial" w:cs="Arial"/>
          <w:sz w:val="20"/>
          <w:szCs w:val="20"/>
        </w:rPr>
        <w:t xml:space="preserve">o tym </w:t>
      </w:r>
      <w:r>
        <w:rPr>
          <w:rFonts w:ascii="Arial" w:hAnsi="Arial" w:cs="Arial"/>
          <w:sz w:val="20"/>
          <w:szCs w:val="20"/>
        </w:rPr>
        <w:t>Beneficjenta</w:t>
      </w:r>
      <w:r w:rsidR="003A2687">
        <w:rPr>
          <w:rFonts w:ascii="Arial" w:hAnsi="Arial" w:cs="Arial"/>
          <w:sz w:val="20"/>
          <w:szCs w:val="20"/>
        </w:rPr>
        <w:t>.</w:t>
      </w:r>
      <w:r w:rsidR="003A2687" w:rsidDel="003A2687">
        <w:rPr>
          <w:rFonts w:ascii="Arial" w:hAnsi="Arial" w:cs="Arial"/>
          <w:sz w:val="20"/>
          <w:szCs w:val="20"/>
        </w:rPr>
        <w:t xml:space="preserve"> </w:t>
      </w:r>
    </w:p>
    <w:p w14:paraId="2CE28E5C" w14:textId="6ED1BA85" w:rsidR="00B1494C" w:rsidRPr="009325D5" w:rsidRDefault="00B1494C" w:rsidP="00917BFF">
      <w:pPr>
        <w:pStyle w:val="Tekstpodstawowy"/>
        <w:numPr>
          <w:ilvl w:val="0"/>
          <w:numId w:val="20"/>
        </w:numPr>
        <w:tabs>
          <w:tab w:val="clear" w:pos="502"/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gdy 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7337E0">
        <w:rPr>
          <w:rFonts w:ascii="Arial" w:hAnsi="Arial" w:cs="Arial"/>
          <w:sz w:val="20"/>
          <w:szCs w:val="20"/>
        </w:rPr>
        <w:t>lub</w:t>
      </w:r>
      <w:r w:rsidR="00671593">
        <w:rPr>
          <w:rFonts w:ascii="Arial" w:hAnsi="Arial" w:cs="Arial"/>
          <w:sz w:val="20"/>
          <w:szCs w:val="20"/>
        </w:rPr>
        <w:t xml:space="preserve"> załączniki do wniosku o płatność końcową </w:t>
      </w:r>
      <w:r w:rsidRPr="009325D5">
        <w:rPr>
          <w:rFonts w:ascii="Arial" w:hAnsi="Arial" w:cs="Arial"/>
          <w:sz w:val="20"/>
          <w:szCs w:val="20"/>
        </w:rPr>
        <w:t>zawiera</w:t>
      </w:r>
      <w:r w:rsidR="00671593">
        <w:rPr>
          <w:rFonts w:ascii="Arial" w:hAnsi="Arial" w:cs="Arial"/>
          <w:sz w:val="20"/>
          <w:szCs w:val="20"/>
        </w:rPr>
        <w:t>ją</w:t>
      </w:r>
      <w:r w:rsidRPr="009325D5">
        <w:rPr>
          <w:rFonts w:ascii="Arial" w:hAnsi="Arial" w:cs="Arial"/>
          <w:sz w:val="20"/>
          <w:szCs w:val="20"/>
        </w:rPr>
        <w:t xml:space="preserve"> braki lub błędy Beneficjent</w:t>
      </w:r>
      <w:r w:rsidR="0084788F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na wezwanie Instytucji Pośredniczącej</w:t>
      </w:r>
      <w:r w:rsidR="0084788F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jest zobowiązany do złożenia poprawionego </w:t>
      </w:r>
      <w:r w:rsidR="003A3740"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uzupełnionego wniosku o</w:t>
      </w:r>
      <w:r w:rsidR="0012181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</w:t>
      </w:r>
      <w:r w:rsidR="00671593">
        <w:rPr>
          <w:rFonts w:ascii="Arial" w:hAnsi="Arial" w:cs="Arial"/>
          <w:sz w:val="20"/>
          <w:szCs w:val="20"/>
        </w:rPr>
        <w:t xml:space="preserve">końcową lub załączników </w:t>
      </w:r>
      <w:r w:rsidRPr="009325D5">
        <w:rPr>
          <w:rFonts w:ascii="Arial" w:hAnsi="Arial" w:cs="Arial"/>
          <w:sz w:val="20"/>
          <w:szCs w:val="20"/>
        </w:rPr>
        <w:t xml:space="preserve">w terminie 7 dni od dnia </w:t>
      </w:r>
      <w:r w:rsidR="00B403C5">
        <w:rPr>
          <w:rFonts w:ascii="Arial" w:hAnsi="Arial" w:cs="Arial"/>
          <w:sz w:val="20"/>
          <w:szCs w:val="20"/>
        </w:rPr>
        <w:t>doręczenia</w:t>
      </w:r>
      <w:r w:rsidR="00B403C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wezwania</w:t>
      </w:r>
      <w:r w:rsidR="00533BA3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121813"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A7C20D6" w14:textId="600B9117" w:rsidR="00B1494C" w:rsidRPr="00F30DD0" w:rsidRDefault="00B1494C" w:rsidP="00917BFF">
      <w:pPr>
        <w:numPr>
          <w:ilvl w:val="0"/>
          <w:numId w:val="20"/>
        </w:numPr>
        <w:tabs>
          <w:tab w:val="clear" w:pos="50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30DD0">
        <w:rPr>
          <w:rFonts w:ascii="Arial" w:hAnsi="Arial" w:cs="Arial"/>
          <w:sz w:val="20"/>
          <w:szCs w:val="20"/>
        </w:rPr>
        <w:t>Instytucja Pośrednicząca może</w:t>
      </w:r>
      <w:r w:rsidR="00016EEB" w:rsidRPr="00F30DD0">
        <w:rPr>
          <w:rFonts w:ascii="Arial" w:hAnsi="Arial" w:cs="Arial"/>
          <w:sz w:val="20"/>
          <w:szCs w:val="20"/>
        </w:rPr>
        <w:t xml:space="preserve"> </w:t>
      </w:r>
      <w:r w:rsidRPr="00F30DD0">
        <w:rPr>
          <w:rFonts w:ascii="Arial" w:hAnsi="Arial" w:cs="Arial"/>
          <w:sz w:val="20"/>
          <w:szCs w:val="20"/>
        </w:rPr>
        <w:t>przeprowadzić kontrolę w trakcie weryfikacji wniosku o płatność</w:t>
      </w:r>
      <w:r w:rsidR="00C5419F" w:rsidRPr="00F30DD0">
        <w:rPr>
          <w:rFonts w:ascii="Arial" w:hAnsi="Arial" w:cs="Arial"/>
          <w:sz w:val="20"/>
          <w:szCs w:val="20"/>
        </w:rPr>
        <w:t xml:space="preserve"> końcową</w:t>
      </w:r>
      <w:r w:rsidRPr="00F30DD0">
        <w:rPr>
          <w:rFonts w:ascii="Arial" w:hAnsi="Arial" w:cs="Arial"/>
          <w:sz w:val="20"/>
          <w:szCs w:val="20"/>
        </w:rPr>
        <w:t xml:space="preserve">. W takim przypadku termin </w:t>
      </w:r>
      <w:r w:rsidR="00935528" w:rsidRPr="00F30DD0">
        <w:rPr>
          <w:rFonts w:ascii="Arial" w:hAnsi="Arial" w:cs="Arial"/>
          <w:sz w:val="20"/>
          <w:szCs w:val="20"/>
        </w:rPr>
        <w:t xml:space="preserve">zatwierdzenia </w:t>
      </w:r>
      <w:r w:rsidRPr="00F30DD0">
        <w:rPr>
          <w:rFonts w:ascii="Arial" w:hAnsi="Arial" w:cs="Arial"/>
          <w:sz w:val="20"/>
          <w:szCs w:val="20"/>
        </w:rPr>
        <w:t xml:space="preserve">wniosku o płatność </w:t>
      </w:r>
      <w:r w:rsidR="0031343D" w:rsidRPr="00F30DD0">
        <w:rPr>
          <w:rFonts w:ascii="Arial" w:hAnsi="Arial" w:cs="Arial"/>
          <w:sz w:val="20"/>
          <w:szCs w:val="20"/>
        </w:rPr>
        <w:t xml:space="preserve">może ulec </w:t>
      </w:r>
      <w:r w:rsidRPr="00F30DD0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 w:rsidRPr="00F30DD0">
        <w:rPr>
          <w:rFonts w:ascii="Arial" w:hAnsi="Arial" w:cs="Arial"/>
          <w:sz w:val="20"/>
          <w:szCs w:val="20"/>
        </w:rPr>
        <w:t>w</w:t>
      </w:r>
      <w:r w:rsidR="008754BE" w:rsidRPr="00F30DD0">
        <w:rPr>
          <w:rFonts w:ascii="Arial" w:hAnsi="Arial" w:cs="Arial"/>
          <w:sz w:val="20"/>
          <w:szCs w:val="20"/>
        </w:rPr>
        <w:t>ykona</w:t>
      </w:r>
      <w:r w:rsidR="00FF1E18" w:rsidRPr="00F30DD0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F30DD0">
        <w:rPr>
          <w:rFonts w:ascii="Arial" w:hAnsi="Arial" w:cs="Arial"/>
          <w:sz w:val="20"/>
          <w:szCs w:val="20"/>
        </w:rPr>
        <w:t xml:space="preserve"> </w:t>
      </w:r>
    </w:p>
    <w:p w14:paraId="57047B2C" w14:textId="4C1107B4" w:rsidR="00156506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9325D5">
        <w:rPr>
          <w:rFonts w:ascii="Arial" w:hAnsi="Arial" w:cs="Arial"/>
          <w:sz w:val="20"/>
          <w:szCs w:val="20"/>
        </w:rPr>
        <w:t>rozlicz</w:t>
      </w:r>
      <w:r w:rsidR="00935528">
        <w:rPr>
          <w:rFonts w:ascii="Arial" w:hAnsi="Arial" w:cs="Arial"/>
          <w:sz w:val="20"/>
          <w:szCs w:val="20"/>
        </w:rPr>
        <w:t>e</w:t>
      </w:r>
      <w:r w:rsidR="00935528" w:rsidRPr="009325D5">
        <w:rPr>
          <w:rFonts w:ascii="Arial" w:hAnsi="Arial" w:cs="Arial"/>
          <w:sz w:val="20"/>
          <w:szCs w:val="20"/>
        </w:rPr>
        <w:t xml:space="preserve">nia </w:t>
      </w:r>
      <w:r w:rsidRPr="009325D5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C5419F">
        <w:rPr>
          <w:rFonts w:ascii="Arial" w:hAnsi="Arial" w:cs="Arial"/>
          <w:sz w:val="20"/>
          <w:szCs w:val="20"/>
        </w:rPr>
        <w:t xml:space="preserve">końcową </w:t>
      </w:r>
      <w:r w:rsidR="00B403C5">
        <w:rPr>
          <w:rFonts w:ascii="Arial" w:hAnsi="Arial" w:cs="Arial"/>
          <w:sz w:val="20"/>
          <w:szCs w:val="20"/>
        </w:rPr>
        <w:t>może ulec</w:t>
      </w:r>
      <w:r w:rsidR="00B403C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wydłużeniu o okres niezbędny do dokonania zewnętrznej oceny. Instytucja Pośrednicząca informuje Beneficjenta o wystąpieniu o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tę opinię.</w:t>
      </w:r>
    </w:p>
    <w:p w14:paraId="61F6211F" w14:textId="64D66136" w:rsidR="00156506" w:rsidRPr="00E12F6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</w:t>
      </w:r>
      <w:r w:rsidR="00C5419F">
        <w:rPr>
          <w:rFonts w:ascii="Arial" w:hAnsi="Arial" w:cs="Arial"/>
          <w:sz w:val="20"/>
          <w:szCs w:val="20"/>
        </w:rPr>
        <w:t xml:space="preserve">końcową </w:t>
      </w:r>
      <w:r w:rsidRPr="006C2789">
        <w:rPr>
          <w:rFonts w:ascii="Arial" w:hAnsi="Arial" w:cs="Arial"/>
          <w:sz w:val="20"/>
          <w:szCs w:val="20"/>
        </w:rPr>
        <w:t xml:space="preserve">zgodnie z zasadami określonymi w dokumencie </w:t>
      </w:r>
      <w:r w:rsidRPr="006C2789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>
        <w:rPr>
          <w:rFonts w:ascii="Arial" w:hAnsi="Arial" w:cs="Arial"/>
          <w:i/>
          <w:sz w:val="20"/>
          <w:szCs w:val="20"/>
        </w:rPr>
        <w:t>,</w:t>
      </w:r>
      <w:r w:rsidRPr="006C2789">
        <w:rPr>
          <w:rFonts w:ascii="Arial" w:hAnsi="Arial" w:cs="Arial"/>
          <w:i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udostępnionym </w:t>
      </w:r>
      <w:r w:rsidR="007A4F74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6C2789">
        <w:rPr>
          <w:rFonts w:ascii="Arial" w:hAnsi="Arial" w:cs="Arial"/>
          <w:sz w:val="20"/>
          <w:szCs w:val="20"/>
        </w:rPr>
        <w:t>i wymogami określonymi w Umowie oraz zatwierdzenie</w:t>
      </w:r>
      <w:r w:rsidR="009577F6">
        <w:rPr>
          <w:rFonts w:ascii="Arial" w:hAnsi="Arial" w:cs="Arial"/>
          <w:sz w:val="20"/>
          <w:szCs w:val="20"/>
        </w:rPr>
        <w:t xml:space="preserve"> wniosku o </w:t>
      </w:r>
      <w:r w:rsidR="00F534D8">
        <w:rPr>
          <w:rFonts w:ascii="Arial" w:hAnsi="Arial" w:cs="Arial"/>
          <w:sz w:val="20"/>
          <w:szCs w:val="20"/>
        </w:rPr>
        <w:t>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przez Instytucję Pośredniczącą. </w:t>
      </w:r>
    </w:p>
    <w:p w14:paraId="3A618FCF" w14:textId="6DA63234" w:rsidR="00156506" w:rsidRPr="00E12F6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przypadku, gdy z powodów technicznych przesłanie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za pośrednictwem SL2014 nie jest możliwe, w celu rozliczenia wydatków Beneficjent składa do Instytucji Pośredniczącej 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w formie </w:t>
      </w:r>
      <w:r w:rsidR="00B403C5" w:rsidRPr="006C2789">
        <w:rPr>
          <w:rFonts w:ascii="Arial" w:hAnsi="Arial" w:cs="Arial"/>
          <w:sz w:val="20"/>
          <w:szCs w:val="20"/>
        </w:rPr>
        <w:t>p</w:t>
      </w:r>
      <w:r w:rsidR="00B403C5">
        <w:rPr>
          <w:rFonts w:ascii="Arial" w:hAnsi="Arial" w:cs="Arial"/>
          <w:sz w:val="20"/>
          <w:szCs w:val="20"/>
        </w:rPr>
        <w:t>apierowej</w:t>
      </w:r>
      <w:r w:rsidR="00B403C5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i na nośniku elektronicznym lub za pośrednictwem platformy ePUAP w formacie zgodnym z SL2014. </w:t>
      </w:r>
      <w:r w:rsidR="009E3856">
        <w:rPr>
          <w:rFonts w:ascii="Arial" w:hAnsi="Arial" w:cs="Arial"/>
          <w:sz w:val="20"/>
          <w:szCs w:val="20"/>
        </w:rPr>
        <w:t>Brak możliwości przesłania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9E3856">
        <w:rPr>
          <w:rFonts w:ascii="Arial" w:hAnsi="Arial" w:cs="Arial"/>
          <w:sz w:val="20"/>
          <w:szCs w:val="20"/>
        </w:rPr>
        <w:t xml:space="preserve"> za pośrednictwem SL2014 lub ePUAP z </w:t>
      </w:r>
      <w:r w:rsidR="009E3856">
        <w:rPr>
          <w:rFonts w:ascii="Arial" w:hAnsi="Arial" w:cs="Arial"/>
          <w:sz w:val="20"/>
          <w:szCs w:val="20"/>
        </w:rPr>
        <w:lastRenderedPageBreak/>
        <w:t xml:space="preserve">przyczyn niewynikających z dostępności usług tych systemów, nie zwalnia Beneficjenta z sankcji związanych z nieterminowym złożeniem wniosku. </w:t>
      </w:r>
    </w:p>
    <w:p w14:paraId="4BD6C11B" w14:textId="2612FD42" w:rsidR="00A76035" w:rsidRPr="002346C7" w:rsidRDefault="00A76035" w:rsidP="00917BFF">
      <w:pPr>
        <w:pStyle w:val="Tekstpodstawowy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76035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Warunkiem wypłaty dofinansowania jest zatwierdzenie przez Instytucję Pośredniczącą poniesionych przez Beneficjenta wydatków kwalifikowalnych </w:t>
      </w:r>
      <w:r w:rsidR="00E6603F">
        <w:rPr>
          <w:rFonts w:ascii="Arial" w:hAnsi="Arial" w:cs="Arial"/>
          <w:sz w:val="20"/>
          <w:szCs w:val="20"/>
        </w:rPr>
        <w:t>i modelu biznesowego internacjonalizacji</w:t>
      </w:r>
      <w:r w:rsidR="00F363FF"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pozytywne zweryfikowanie części sprawozdawczej wniosku o 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oraz wniesienie przez Beneficjenta zabezpieczenia, o którym mowa w §1</w:t>
      </w:r>
      <w:r w:rsidR="00EB4103">
        <w:rPr>
          <w:rFonts w:ascii="Arial" w:hAnsi="Arial" w:cs="Arial"/>
          <w:sz w:val="20"/>
          <w:szCs w:val="20"/>
        </w:rPr>
        <w:t>2</w:t>
      </w:r>
      <w:r w:rsidR="005E034C" w:rsidRPr="005A629D">
        <w:rPr>
          <w:rFonts w:ascii="Arial" w:hAnsi="Arial" w:cs="Arial"/>
          <w:sz w:val="20"/>
          <w:szCs w:val="20"/>
        </w:rPr>
        <w:t xml:space="preserve">. </w:t>
      </w:r>
      <w:r w:rsidR="005E034C" w:rsidRPr="002346C7">
        <w:rPr>
          <w:rFonts w:ascii="Arial" w:hAnsi="Arial" w:cs="Arial"/>
          <w:sz w:val="20"/>
          <w:szCs w:val="20"/>
        </w:rPr>
        <w:t>Brak zatwierdzenia przez Instytucję Pośredniczącą modelu biznesowego internacjonalizacji może stanowić przesłankę do wypowiedzenia Umow</w:t>
      </w:r>
      <w:r w:rsidR="003221A0">
        <w:rPr>
          <w:rFonts w:ascii="Arial" w:hAnsi="Arial" w:cs="Arial"/>
          <w:sz w:val="20"/>
          <w:szCs w:val="20"/>
        </w:rPr>
        <w:t>y na podstawie § 22 ust 2 pkt 6.</w:t>
      </w:r>
    </w:p>
    <w:p w14:paraId="08BAF889" w14:textId="6B6D07A2" w:rsidR="00A76035" w:rsidRPr="006C2789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>.</w:t>
      </w:r>
    </w:p>
    <w:p w14:paraId="07DD5D70" w14:textId="27CA2D56" w:rsidR="00A76035" w:rsidRPr="006C2789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Informacja o zatwierdzeniu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</w:t>
      </w:r>
      <w:r w:rsidR="00392DC3">
        <w:rPr>
          <w:rFonts w:ascii="Arial" w:hAnsi="Arial" w:cs="Arial"/>
          <w:sz w:val="20"/>
          <w:szCs w:val="20"/>
        </w:rPr>
        <w:t xml:space="preserve">i modelu biznesowego internacjonalizacji </w:t>
      </w:r>
      <w:r w:rsidRPr="006C2789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>. W przypadku wystąpienia rozbieżności między kwotą wnioskowaną przez Beneficjenta we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a wysokością kwoty zatwierdzonej do wypłaty Instytucja Pośrednicząca przekazuje również uzasadnienie.</w:t>
      </w:r>
    </w:p>
    <w:p w14:paraId="525657F8" w14:textId="77777777" w:rsidR="00A76035" w:rsidRPr="00021FDB" w:rsidRDefault="00A76035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21FDB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5579AD78" w14:textId="77777777" w:rsidR="00A76035" w:rsidRPr="00021FDB" w:rsidRDefault="00A76035" w:rsidP="00917BFF">
      <w:pPr>
        <w:pStyle w:val="Tekstpodstawowy"/>
        <w:numPr>
          <w:ilvl w:val="0"/>
          <w:numId w:val="48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021FDB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działaniami </w:t>
      </w:r>
      <w:r w:rsidRPr="00021FDB">
        <w:rPr>
          <w:rFonts w:ascii="Arial" w:hAnsi="Arial" w:cs="Arial"/>
          <w:sz w:val="20"/>
          <w:szCs w:val="20"/>
        </w:rPr>
        <w:br/>
        <w:t>a zapisami wniosku o dofinansowanie) oraz wystąpienia podejrzenia lub stwierdzenia nieprawidłowości;</w:t>
      </w:r>
    </w:p>
    <w:p w14:paraId="3800AF68" w14:textId="77777777" w:rsidR="00A76035" w:rsidRPr="00021FDB" w:rsidRDefault="00A76035" w:rsidP="00917BFF">
      <w:pPr>
        <w:pStyle w:val="Tekstpodstawowy"/>
        <w:numPr>
          <w:ilvl w:val="0"/>
          <w:numId w:val="48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Projektu;</w:t>
      </w:r>
    </w:p>
    <w:p w14:paraId="0D560851" w14:textId="77777777" w:rsidR="00A76035" w:rsidRPr="00021FDB" w:rsidRDefault="00A76035" w:rsidP="00917BFF">
      <w:pPr>
        <w:pStyle w:val="Tekstpodstawowy"/>
        <w:numPr>
          <w:ilvl w:val="0"/>
          <w:numId w:val="48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do czasu wykonania zaleceń wynikających z ostatecznej informacji pokontrolnej z kontroli Projektu.</w:t>
      </w:r>
    </w:p>
    <w:p w14:paraId="3889D59B" w14:textId="77777777" w:rsidR="00A76035" w:rsidRPr="00021FDB" w:rsidRDefault="00A76035" w:rsidP="00A76035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021FDB" w:rsidDel="003A2687">
        <w:rPr>
          <w:rFonts w:ascii="Arial" w:hAnsi="Arial" w:cs="Arial"/>
          <w:sz w:val="20"/>
          <w:szCs w:val="20"/>
        </w:rPr>
        <w:t xml:space="preserve"> </w:t>
      </w:r>
    </w:p>
    <w:p w14:paraId="1AD46E68" w14:textId="1D62F9DE" w:rsidR="00156506" w:rsidRPr="00021FDB" w:rsidRDefault="00156506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Uprawnienie Instytucji Pośredniczącej do wstrzymania zatwierdzenia wniosku o płatność</w:t>
      </w:r>
      <w:r w:rsidR="00C5419F" w:rsidRPr="00021FDB">
        <w:rPr>
          <w:rFonts w:ascii="Arial" w:hAnsi="Arial" w:cs="Arial"/>
          <w:sz w:val="20"/>
          <w:szCs w:val="20"/>
        </w:rPr>
        <w:t xml:space="preserve"> końcową</w:t>
      </w:r>
      <w:r w:rsidRPr="00021FDB">
        <w:rPr>
          <w:rFonts w:ascii="Arial" w:hAnsi="Arial" w:cs="Arial"/>
          <w:sz w:val="20"/>
          <w:szCs w:val="20"/>
        </w:rPr>
        <w:t xml:space="preserve"> lub wystawienia zlecenia płatności nie uchybia uprawnieniu do rozwiązania Umowy zgodnie z § </w:t>
      </w:r>
      <w:r w:rsidR="00467CD8" w:rsidRPr="00021FDB">
        <w:rPr>
          <w:rFonts w:ascii="Arial" w:hAnsi="Arial" w:cs="Arial"/>
          <w:sz w:val="20"/>
          <w:szCs w:val="20"/>
        </w:rPr>
        <w:t>22</w:t>
      </w:r>
      <w:r w:rsidRPr="00021FDB">
        <w:rPr>
          <w:rFonts w:ascii="Arial" w:hAnsi="Arial" w:cs="Arial"/>
          <w:sz w:val="20"/>
          <w:szCs w:val="20"/>
        </w:rPr>
        <w:t>.</w:t>
      </w:r>
    </w:p>
    <w:p w14:paraId="629C501D" w14:textId="77777777" w:rsidR="00156506" w:rsidRPr="00021FDB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5" w:history="1">
        <w:r w:rsidRPr="00021FDB">
          <w:rPr>
            <w:rFonts w:ascii="Arial" w:hAnsi="Arial" w:cs="Arial"/>
            <w:sz w:val="20"/>
            <w:szCs w:val="20"/>
          </w:rPr>
          <w:t>www.bgk.com.pl</w:t>
        </w:r>
      </w:hyperlink>
      <w:r w:rsidRPr="00021FDB">
        <w:rPr>
          <w:rFonts w:ascii="Arial" w:hAnsi="Arial" w:cs="Arial"/>
          <w:sz w:val="20"/>
          <w:szCs w:val="20"/>
        </w:rPr>
        <w:t>.</w:t>
      </w:r>
    </w:p>
    <w:p w14:paraId="21BA5B8D" w14:textId="79187331" w:rsidR="00156506" w:rsidRPr="00021FDB" w:rsidRDefault="00F80F1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 </w:t>
      </w:r>
      <w:r w:rsidR="00156506" w:rsidRPr="00021FDB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 w:rsidRPr="00021FDB">
        <w:rPr>
          <w:rFonts w:ascii="Arial" w:hAnsi="Arial" w:cs="Arial"/>
          <w:sz w:val="20"/>
          <w:szCs w:val="20"/>
        </w:rPr>
        <w:t> </w:t>
      </w:r>
      <w:r w:rsidR="00156506" w:rsidRPr="00021FDB">
        <w:rPr>
          <w:rFonts w:ascii="Arial" w:hAnsi="Arial" w:cs="Arial"/>
          <w:sz w:val="20"/>
          <w:szCs w:val="20"/>
        </w:rPr>
        <w:t>płatność</w:t>
      </w:r>
      <w:r w:rsidR="00C5419F" w:rsidRPr="00021FDB">
        <w:rPr>
          <w:rFonts w:ascii="Arial" w:hAnsi="Arial" w:cs="Arial"/>
          <w:sz w:val="20"/>
          <w:szCs w:val="20"/>
        </w:rPr>
        <w:t xml:space="preserve"> końcową</w:t>
      </w:r>
      <w:r w:rsidR="00156506" w:rsidRPr="00021FDB">
        <w:rPr>
          <w:rFonts w:ascii="Arial" w:hAnsi="Arial" w:cs="Arial"/>
          <w:sz w:val="20"/>
          <w:szCs w:val="20"/>
        </w:rPr>
        <w:t>, brak wystawienia zlecenia płatności lub opóźnienia w przekazywaniu środków na rachunek bankowy Beneficjenta wynikające z przyczyn od niej niezależnych, w tym w</w:t>
      </w:r>
      <w:r w:rsidR="009577F6" w:rsidRPr="00021FDB">
        <w:rPr>
          <w:rFonts w:ascii="Arial" w:hAnsi="Arial" w:cs="Arial"/>
          <w:sz w:val="20"/>
          <w:szCs w:val="20"/>
        </w:rPr>
        <w:t> </w:t>
      </w:r>
      <w:r w:rsidR="00156506" w:rsidRPr="00021FDB">
        <w:rPr>
          <w:rFonts w:ascii="Arial" w:hAnsi="Arial" w:cs="Arial"/>
          <w:sz w:val="20"/>
          <w:szCs w:val="20"/>
        </w:rPr>
        <w:t>szczególności:</w:t>
      </w:r>
    </w:p>
    <w:p w14:paraId="05570319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braku dostępności środków na rachu</w:t>
      </w:r>
      <w:r w:rsidR="00741C77" w:rsidRPr="00021FDB">
        <w:rPr>
          <w:rFonts w:ascii="Arial" w:hAnsi="Arial" w:cs="Arial"/>
          <w:sz w:val="20"/>
          <w:szCs w:val="20"/>
        </w:rPr>
        <w:t>nkach, z których realizowane są</w:t>
      </w:r>
      <w:r w:rsidR="00B70876" w:rsidRPr="00021FDB">
        <w:rPr>
          <w:rFonts w:ascii="Arial" w:hAnsi="Arial" w:cs="Arial"/>
          <w:sz w:val="20"/>
          <w:szCs w:val="20"/>
        </w:rPr>
        <w:t xml:space="preserve"> wypłaty dofinansowania</w:t>
      </w:r>
      <w:r w:rsidRPr="00021FDB">
        <w:rPr>
          <w:rFonts w:ascii="Arial" w:hAnsi="Arial" w:cs="Arial"/>
          <w:sz w:val="20"/>
          <w:szCs w:val="20"/>
        </w:rPr>
        <w:t>;</w:t>
      </w:r>
    </w:p>
    <w:p w14:paraId="761E8582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0BF4CB9C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 w:rsidRPr="00021FDB">
        <w:rPr>
          <w:rFonts w:ascii="Arial" w:hAnsi="Arial" w:cs="Arial"/>
          <w:sz w:val="20"/>
          <w:szCs w:val="20"/>
        </w:rPr>
        <w:t>wypłaty dofinansowania</w:t>
      </w:r>
      <w:r w:rsidRPr="00021FDB">
        <w:rPr>
          <w:rFonts w:ascii="Arial" w:hAnsi="Arial" w:cs="Arial"/>
          <w:sz w:val="20"/>
          <w:szCs w:val="20"/>
        </w:rPr>
        <w:t>;</w:t>
      </w:r>
    </w:p>
    <w:p w14:paraId="4933CB0E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wypowiedzenia Umowy przez którąkolwiek ze Stron.</w:t>
      </w:r>
    </w:p>
    <w:p w14:paraId="6301B871" w14:textId="77777777" w:rsidR="006A2435" w:rsidRPr="00021FDB" w:rsidRDefault="00F80F16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 </w:t>
      </w:r>
      <w:r w:rsidR="00156506" w:rsidRPr="00021FDB">
        <w:rPr>
          <w:rFonts w:ascii="Arial" w:hAnsi="Arial" w:cs="Arial"/>
          <w:sz w:val="20"/>
          <w:szCs w:val="20"/>
        </w:rPr>
        <w:t xml:space="preserve">Dowody księgowe, o których mowa w ust. </w:t>
      </w:r>
      <w:r w:rsidR="003E6AB7" w:rsidRPr="00021FDB">
        <w:rPr>
          <w:rFonts w:ascii="Arial" w:hAnsi="Arial" w:cs="Arial"/>
          <w:sz w:val="20"/>
          <w:szCs w:val="20"/>
        </w:rPr>
        <w:t xml:space="preserve">4 </w:t>
      </w:r>
      <w:r w:rsidR="00156506" w:rsidRPr="00021FDB">
        <w:rPr>
          <w:rFonts w:ascii="Arial" w:hAnsi="Arial" w:cs="Arial"/>
          <w:sz w:val="20"/>
          <w:szCs w:val="20"/>
        </w:rPr>
        <w:t>pkt 1 muszą zostać oznaczone w sposób umożliwiający ich przypisanie określonym pozycjom w Harmonogramie rzeczowo – finansowym oraz wskazujący ich poniesienie w ramach Programu i Projektu. Opis musi zawierać co najmniej:</w:t>
      </w:r>
    </w:p>
    <w:p w14:paraId="540DB784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nr dowodu księgowego, którego opis dotyczy;</w:t>
      </w:r>
    </w:p>
    <w:p w14:paraId="2D463572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797D1EDE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nr Umowy;</w:t>
      </w:r>
    </w:p>
    <w:p w14:paraId="50161D4A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lastRenderedPageBreak/>
        <w:t>wskazanie pozycji Harmonogramu rzeczowo-finansowego, którego dotyczy dowód księgowy;</w:t>
      </w:r>
    </w:p>
    <w:p w14:paraId="7B6E766C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57C20591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495C8117" w14:textId="02A62001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wskazanie przepi</w:t>
      </w:r>
      <w:r w:rsidR="00417B69" w:rsidRPr="00021FDB">
        <w:rPr>
          <w:rFonts w:ascii="Arial" w:hAnsi="Arial" w:cs="Arial"/>
          <w:sz w:val="20"/>
          <w:szCs w:val="20"/>
        </w:rPr>
        <w:t>su (</w:t>
      </w:r>
      <w:r w:rsidR="00750D9A" w:rsidRPr="00021FDB">
        <w:rPr>
          <w:rFonts w:ascii="Arial" w:hAnsi="Arial" w:cs="Arial"/>
          <w:sz w:val="20"/>
          <w:szCs w:val="20"/>
        </w:rPr>
        <w:t>dokładnej jednostki redakcyjnej</w:t>
      </w:r>
      <w:r w:rsidR="00417B69" w:rsidRPr="00021FDB">
        <w:rPr>
          <w:rFonts w:ascii="Arial" w:hAnsi="Arial" w:cs="Arial"/>
          <w:sz w:val="20"/>
          <w:szCs w:val="20"/>
        </w:rPr>
        <w:t>)</w:t>
      </w:r>
      <w:r w:rsidRPr="00021FDB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021FDB">
        <w:rPr>
          <w:rFonts w:ascii="Arial" w:hAnsi="Arial" w:cs="Arial"/>
          <w:sz w:val="20"/>
          <w:szCs w:val="20"/>
          <w:vertAlign w:val="superscript"/>
        </w:rPr>
        <w:footnoteReference w:id="7"/>
      </w:r>
      <w:r w:rsidR="00A328D8" w:rsidRPr="00021FDB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021FDB">
        <w:rPr>
          <w:rFonts w:ascii="Arial" w:hAnsi="Arial" w:cs="Arial"/>
          <w:sz w:val="20"/>
          <w:szCs w:val="20"/>
        </w:rPr>
        <w:t>;</w:t>
      </w:r>
    </w:p>
    <w:p w14:paraId="7CD11B08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7D06ED46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0DC9A1E0" w14:textId="77777777" w:rsidR="00156506" w:rsidRPr="00021FDB" w:rsidRDefault="00F80F1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 </w:t>
      </w:r>
      <w:r w:rsidR="00156506" w:rsidRPr="00021FDB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B53C334" w14:textId="3A080BD2" w:rsidR="006A2435" w:rsidRPr="00C65105" w:rsidRDefault="00F80F1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6506" w:rsidRPr="006C2789">
        <w:rPr>
          <w:rFonts w:ascii="Arial" w:hAnsi="Arial" w:cs="Arial"/>
          <w:sz w:val="20"/>
          <w:szCs w:val="20"/>
        </w:rPr>
        <w:t>Instytucja Pośrednicząca może poprawić we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156506" w:rsidRPr="006C2789">
        <w:rPr>
          <w:rFonts w:ascii="Arial" w:hAnsi="Arial" w:cs="Arial"/>
          <w:sz w:val="20"/>
          <w:szCs w:val="20"/>
        </w:rPr>
        <w:t xml:space="preserve"> oczywiste pomyłki pisarskie lub rachunkowe, niezwłocznie zawiadamiając o tym Beneficjenta.</w:t>
      </w:r>
    </w:p>
    <w:p w14:paraId="2774578B" w14:textId="77777777" w:rsidR="00B1494C" w:rsidRDefault="00B1494C" w:rsidP="00CC64C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54F2512" w14:textId="77777777" w:rsidR="00064D68" w:rsidRPr="009325D5" w:rsidRDefault="00064D68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 1</w:t>
      </w:r>
      <w:r w:rsidR="00467CD8">
        <w:rPr>
          <w:rFonts w:ascii="Arial" w:hAnsi="Arial" w:cs="Arial"/>
          <w:sz w:val="20"/>
          <w:szCs w:val="20"/>
        </w:rPr>
        <w:t>1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84DF882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Monitoring i sprawozdawczość</w:t>
      </w:r>
    </w:p>
    <w:p w14:paraId="22436C52" w14:textId="77777777" w:rsidR="00B403C5" w:rsidRDefault="00B403C5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F9F3825" w14:textId="77777777" w:rsidR="00B1494C" w:rsidRPr="009325D5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do:</w:t>
      </w:r>
    </w:p>
    <w:p w14:paraId="6A399950" w14:textId="43F6A9D0" w:rsidR="00B1494C" w:rsidRPr="009325D5" w:rsidRDefault="003E6AB7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złożenia</w:t>
      </w:r>
      <w:r w:rsidR="00E25B2E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do Instytucji Pośredniczącej wniosk</w:t>
      </w:r>
      <w:r>
        <w:rPr>
          <w:rFonts w:ascii="Arial" w:hAnsi="Arial" w:cs="Arial"/>
          <w:sz w:val="20"/>
          <w:szCs w:val="20"/>
        </w:rPr>
        <w:t>u</w:t>
      </w:r>
      <w:r w:rsidR="00B1494C" w:rsidRPr="009325D5">
        <w:rPr>
          <w:rFonts w:ascii="Arial" w:hAnsi="Arial" w:cs="Arial"/>
          <w:sz w:val="20"/>
          <w:szCs w:val="20"/>
        </w:rPr>
        <w:t xml:space="preserve">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B1494C" w:rsidRPr="009325D5">
        <w:rPr>
          <w:rFonts w:ascii="Arial" w:hAnsi="Arial" w:cs="Arial"/>
          <w:sz w:val="20"/>
          <w:szCs w:val="20"/>
        </w:rPr>
        <w:t>, w termin</w:t>
      </w:r>
      <w:r>
        <w:rPr>
          <w:rFonts w:ascii="Arial" w:hAnsi="Arial" w:cs="Arial"/>
          <w:sz w:val="20"/>
          <w:szCs w:val="20"/>
        </w:rPr>
        <w:t>ie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określony</w:t>
      </w:r>
      <w:r>
        <w:rPr>
          <w:rFonts w:ascii="Arial" w:hAnsi="Arial" w:cs="Arial"/>
          <w:sz w:val="20"/>
          <w:szCs w:val="20"/>
        </w:rPr>
        <w:t>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2F292D">
        <w:rPr>
          <w:rFonts w:ascii="Arial" w:hAnsi="Arial" w:cs="Arial"/>
          <w:sz w:val="20"/>
          <w:szCs w:val="20"/>
        </w:rPr>
        <w:br/>
      </w:r>
      <w:r w:rsidR="00B1494C" w:rsidRPr="009325D5">
        <w:rPr>
          <w:rFonts w:ascii="Arial" w:hAnsi="Arial" w:cs="Arial"/>
          <w:sz w:val="20"/>
          <w:szCs w:val="20"/>
        </w:rPr>
        <w:t>w</w:t>
      </w:r>
      <w:r w:rsidR="00855F6F">
        <w:rPr>
          <w:rFonts w:ascii="Arial" w:hAnsi="Arial" w:cs="Arial"/>
          <w:sz w:val="20"/>
          <w:szCs w:val="20"/>
        </w:rPr>
        <w:t xml:space="preserve"> § 10 ust. 3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Umow</w:t>
      </w:r>
      <w:r w:rsidR="00855F6F">
        <w:rPr>
          <w:rFonts w:ascii="Arial" w:hAnsi="Arial" w:cs="Arial"/>
          <w:sz w:val="20"/>
          <w:szCs w:val="20"/>
        </w:rPr>
        <w:t>y</w:t>
      </w:r>
      <w:r w:rsidR="00B1494C" w:rsidRPr="009325D5">
        <w:rPr>
          <w:rFonts w:ascii="Arial" w:hAnsi="Arial" w:cs="Arial"/>
          <w:sz w:val="20"/>
          <w:szCs w:val="20"/>
        </w:rPr>
        <w:t xml:space="preserve"> z wypełnioną częścią </w:t>
      </w:r>
      <w:r w:rsidR="006C453E">
        <w:rPr>
          <w:rFonts w:ascii="Arial" w:hAnsi="Arial" w:cs="Arial"/>
          <w:sz w:val="20"/>
          <w:szCs w:val="20"/>
        </w:rPr>
        <w:t>sprawozdawczą</w:t>
      </w:r>
      <w:r>
        <w:rPr>
          <w:rFonts w:ascii="Arial" w:hAnsi="Arial" w:cs="Arial"/>
          <w:sz w:val="20"/>
          <w:szCs w:val="20"/>
        </w:rPr>
        <w:t>;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</w:p>
    <w:p w14:paraId="3EBB82E8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386FCCAE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Pośredniczącej</w:t>
      </w:r>
      <w:r w:rsidR="009F2A39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9F2A39">
        <w:rPr>
          <w:rFonts w:ascii="Arial" w:hAnsi="Arial" w:cs="Arial"/>
          <w:sz w:val="20"/>
          <w:szCs w:val="20"/>
        </w:rPr>
        <w:t>w</w:t>
      </w:r>
      <w:r w:rsidR="00670BAA">
        <w:rPr>
          <w:rFonts w:ascii="Arial" w:hAnsi="Arial" w:cs="Arial"/>
          <w:sz w:val="20"/>
          <w:szCs w:val="20"/>
        </w:rPr>
        <w:t>e</w:t>
      </w:r>
      <w:r w:rsidR="009F2A39">
        <w:rPr>
          <w:rFonts w:ascii="Arial" w:hAnsi="Arial" w:cs="Arial"/>
          <w:sz w:val="20"/>
          <w:szCs w:val="20"/>
        </w:rPr>
        <w:t xml:space="preserve"> </w:t>
      </w:r>
      <w:r w:rsidR="00670BAA">
        <w:rPr>
          <w:rFonts w:ascii="Arial" w:hAnsi="Arial" w:cs="Arial"/>
          <w:sz w:val="20"/>
          <w:szCs w:val="20"/>
        </w:rPr>
        <w:t xml:space="preserve">wskazanym </w:t>
      </w:r>
      <w:r w:rsidR="009F2A39">
        <w:rPr>
          <w:rFonts w:ascii="Arial" w:hAnsi="Arial" w:cs="Arial"/>
          <w:sz w:val="20"/>
          <w:szCs w:val="20"/>
        </w:rPr>
        <w:t>terminie,</w:t>
      </w:r>
      <w:r w:rsidRPr="009325D5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>
        <w:rPr>
          <w:rFonts w:ascii="Arial" w:hAnsi="Arial" w:cs="Arial"/>
          <w:sz w:val="20"/>
          <w:szCs w:val="20"/>
        </w:rPr>
        <w:t>w </w:t>
      </w:r>
      <w:r w:rsidRPr="009325D5">
        <w:rPr>
          <w:rFonts w:ascii="Arial" w:hAnsi="Arial" w:cs="Arial"/>
          <w:sz w:val="20"/>
          <w:szCs w:val="20"/>
        </w:rPr>
        <w:t xml:space="preserve">okresie </w:t>
      </w:r>
      <w:r w:rsidR="00427582">
        <w:rPr>
          <w:rFonts w:ascii="Arial" w:hAnsi="Arial" w:cs="Arial"/>
          <w:sz w:val="20"/>
          <w:szCs w:val="20"/>
        </w:rPr>
        <w:t xml:space="preserve">realizacji </w:t>
      </w:r>
      <w:r w:rsidR="005A2D77">
        <w:rPr>
          <w:rFonts w:ascii="Arial" w:hAnsi="Arial" w:cs="Arial"/>
          <w:sz w:val="20"/>
          <w:szCs w:val="20"/>
        </w:rPr>
        <w:t>P</w:t>
      </w:r>
      <w:r w:rsidR="00427582">
        <w:rPr>
          <w:rFonts w:ascii="Arial" w:hAnsi="Arial" w:cs="Arial"/>
          <w:sz w:val="20"/>
          <w:szCs w:val="20"/>
        </w:rPr>
        <w:t xml:space="preserve">rojektu oraz </w:t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3E6AB7">
        <w:rPr>
          <w:rFonts w:ascii="Arial" w:hAnsi="Arial" w:cs="Arial"/>
          <w:sz w:val="20"/>
          <w:szCs w:val="20"/>
        </w:rPr>
        <w:t>16</w:t>
      </w:r>
      <w:r w:rsidR="003E6AB7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340BFD5D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</w:t>
      </w:r>
      <w:r w:rsidR="005A2D77">
        <w:rPr>
          <w:rFonts w:ascii="Arial" w:hAnsi="Arial" w:cs="Arial"/>
          <w:sz w:val="20"/>
          <w:szCs w:val="20"/>
        </w:rPr>
        <w:t xml:space="preserve"> w okresie realizacji Projektu</w:t>
      </w:r>
      <w:r w:rsidRPr="009325D5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wzorem i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w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terminach określonych przez Instytucj</w:t>
      </w:r>
      <w:r w:rsidR="006879E6" w:rsidRPr="009325D5"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Pośredniczącą; </w:t>
      </w:r>
    </w:p>
    <w:p w14:paraId="4B039D92" w14:textId="77777777" w:rsidR="00B1494C" w:rsidRPr="009325D5" w:rsidRDefault="0008463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niezwłocznego </w:t>
      </w:r>
      <w:r w:rsidR="00B1494C" w:rsidRPr="009325D5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9325D5">
        <w:rPr>
          <w:rFonts w:ascii="Arial" w:hAnsi="Arial" w:cs="Arial"/>
          <w:sz w:val="20"/>
          <w:szCs w:val="20"/>
        </w:rPr>
        <w:t>B</w:t>
      </w:r>
      <w:r w:rsidR="00B1494C" w:rsidRPr="009325D5">
        <w:rPr>
          <w:rFonts w:ascii="Arial" w:hAnsi="Arial" w:cs="Arial"/>
          <w:sz w:val="20"/>
          <w:szCs w:val="20"/>
        </w:rPr>
        <w:t xml:space="preserve">eneficjenta </w:t>
      </w:r>
      <w:r w:rsidR="0034024A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925E2F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 xml:space="preserve">w okresie </w:t>
      </w:r>
      <w:r w:rsidR="00925E2F">
        <w:rPr>
          <w:rFonts w:ascii="Arial" w:hAnsi="Arial" w:cs="Arial"/>
          <w:sz w:val="20"/>
          <w:szCs w:val="20"/>
        </w:rPr>
        <w:t xml:space="preserve">realizacji </w:t>
      </w:r>
      <w:r w:rsidR="007A3526">
        <w:rPr>
          <w:rFonts w:ascii="Arial" w:hAnsi="Arial" w:cs="Arial"/>
          <w:sz w:val="20"/>
          <w:szCs w:val="20"/>
        </w:rPr>
        <w:t xml:space="preserve">Projektu </w:t>
      </w:r>
      <w:r w:rsidR="00925E2F">
        <w:rPr>
          <w:rFonts w:ascii="Arial" w:hAnsi="Arial" w:cs="Arial"/>
          <w:sz w:val="20"/>
          <w:szCs w:val="20"/>
        </w:rPr>
        <w:t xml:space="preserve">oraz </w:t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="00925E2F" w:rsidRPr="009325D5">
        <w:rPr>
          <w:rFonts w:ascii="Arial" w:hAnsi="Arial" w:cs="Arial"/>
          <w:sz w:val="20"/>
          <w:szCs w:val="20"/>
        </w:rPr>
        <w:t xml:space="preserve">wskazanym w § </w:t>
      </w:r>
      <w:r w:rsidR="003E6AB7">
        <w:rPr>
          <w:rFonts w:ascii="Arial" w:hAnsi="Arial" w:cs="Arial"/>
          <w:sz w:val="20"/>
          <w:szCs w:val="20"/>
        </w:rPr>
        <w:t>16</w:t>
      </w:r>
      <w:r w:rsidR="003E6AB7" w:rsidRPr="009325D5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="00925E2F" w:rsidRPr="009325D5">
        <w:rPr>
          <w:rFonts w:ascii="Arial" w:hAnsi="Arial" w:cs="Arial"/>
          <w:sz w:val="20"/>
          <w:szCs w:val="20"/>
        </w:rPr>
        <w:t xml:space="preserve"> 4</w:t>
      </w:r>
      <w:r w:rsidR="00B1494C" w:rsidRPr="009325D5">
        <w:rPr>
          <w:rFonts w:ascii="Arial" w:hAnsi="Arial" w:cs="Arial"/>
          <w:sz w:val="20"/>
          <w:szCs w:val="20"/>
        </w:rPr>
        <w:t>;</w:t>
      </w:r>
    </w:p>
    <w:p w14:paraId="64C0BA23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przekazywania do Instytucji Pośredniczące</w:t>
      </w:r>
      <w:r w:rsidR="002E69CA">
        <w:rPr>
          <w:rFonts w:ascii="Arial" w:hAnsi="Arial" w:cs="Arial"/>
          <w:sz w:val="20"/>
          <w:szCs w:val="20"/>
        </w:rPr>
        <w:t>j</w:t>
      </w:r>
      <w:r w:rsidRPr="009325D5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="00925E2F" w:rsidRPr="00925E2F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 xml:space="preserve">w okresie </w:t>
      </w:r>
      <w:r w:rsidR="00925E2F">
        <w:rPr>
          <w:rFonts w:ascii="Arial" w:hAnsi="Arial" w:cs="Arial"/>
          <w:sz w:val="20"/>
          <w:szCs w:val="20"/>
        </w:rPr>
        <w:t xml:space="preserve">realizacji </w:t>
      </w:r>
      <w:r w:rsidR="007A3526">
        <w:rPr>
          <w:rFonts w:ascii="Arial" w:hAnsi="Arial" w:cs="Arial"/>
          <w:sz w:val="20"/>
          <w:szCs w:val="20"/>
        </w:rPr>
        <w:t>P</w:t>
      </w:r>
      <w:r w:rsidR="00925E2F">
        <w:rPr>
          <w:rFonts w:ascii="Arial" w:hAnsi="Arial" w:cs="Arial"/>
          <w:sz w:val="20"/>
          <w:szCs w:val="20"/>
        </w:rPr>
        <w:t xml:space="preserve">rojektu oraz </w:t>
      </w:r>
      <w:r w:rsidR="007A3526">
        <w:rPr>
          <w:rFonts w:ascii="Arial" w:hAnsi="Arial" w:cs="Arial"/>
          <w:sz w:val="20"/>
          <w:szCs w:val="20"/>
        </w:rPr>
        <w:br/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="00925E2F" w:rsidRPr="009325D5">
        <w:rPr>
          <w:rFonts w:ascii="Arial" w:hAnsi="Arial" w:cs="Arial"/>
          <w:sz w:val="20"/>
          <w:szCs w:val="20"/>
        </w:rPr>
        <w:t xml:space="preserve">wskazanym w § </w:t>
      </w:r>
      <w:r w:rsidR="003E6AB7">
        <w:rPr>
          <w:rFonts w:ascii="Arial" w:hAnsi="Arial" w:cs="Arial"/>
          <w:sz w:val="20"/>
          <w:szCs w:val="20"/>
        </w:rPr>
        <w:t>16</w:t>
      </w:r>
      <w:r w:rsidR="003E6AB7" w:rsidRPr="009325D5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="00925E2F" w:rsidRPr="009325D5">
        <w:rPr>
          <w:rFonts w:ascii="Arial" w:hAnsi="Arial" w:cs="Arial"/>
          <w:sz w:val="20"/>
          <w:szCs w:val="20"/>
        </w:rPr>
        <w:t xml:space="preserve"> 4</w:t>
      </w:r>
      <w:r w:rsidRPr="009325D5">
        <w:rPr>
          <w:rFonts w:ascii="Arial" w:hAnsi="Arial" w:cs="Arial"/>
          <w:sz w:val="20"/>
          <w:szCs w:val="20"/>
        </w:rPr>
        <w:t>;</w:t>
      </w:r>
    </w:p>
    <w:p w14:paraId="4BE8AFBF" w14:textId="77777777" w:rsidR="00B1494C" w:rsidRPr="00BD0C23" w:rsidRDefault="00925E2F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25675B">
        <w:rPr>
          <w:rFonts w:ascii="Arial" w:hAnsi="Arial" w:cs="Arial"/>
          <w:sz w:val="20"/>
          <w:szCs w:val="20"/>
        </w:rPr>
        <w:t>niezwłocznego</w:t>
      </w:r>
      <w:r w:rsidRPr="00917BFF">
        <w:rPr>
          <w:rFonts w:ascii="Arial" w:hAnsi="Arial" w:cs="Arial"/>
          <w:sz w:val="20"/>
          <w:szCs w:val="20"/>
        </w:rPr>
        <w:t xml:space="preserve"> </w:t>
      </w:r>
      <w:r w:rsidR="00B1494C" w:rsidRPr="00917BFF">
        <w:rPr>
          <w:rFonts w:ascii="Arial" w:hAnsi="Arial" w:cs="Arial"/>
          <w:sz w:val="20"/>
          <w:szCs w:val="20"/>
        </w:rPr>
        <w:t xml:space="preserve">przekazywania do Instytucji Pośredniczącej informacji o zidentyfikowanych </w:t>
      </w:r>
      <w:r w:rsidR="007A3526" w:rsidRPr="00917BFF">
        <w:rPr>
          <w:rFonts w:ascii="Arial" w:hAnsi="Arial" w:cs="Arial"/>
          <w:sz w:val="20"/>
          <w:szCs w:val="20"/>
        </w:rPr>
        <w:br/>
      </w:r>
      <w:r w:rsidR="00B1494C" w:rsidRPr="00917BFF">
        <w:rPr>
          <w:rFonts w:ascii="Arial" w:hAnsi="Arial" w:cs="Arial"/>
          <w:sz w:val="20"/>
          <w:szCs w:val="20"/>
        </w:rPr>
        <w:t xml:space="preserve">w ramach </w:t>
      </w:r>
      <w:r w:rsidR="007A3526" w:rsidRPr="00917BFF">
        <w:rPr>
          <w:rFonts w:ascii="Arial" w:hAnsi="Arial" w:cs="Arial"/>
          <w:sz w:val="20"/>
          <w:szCs w:val="20"/>
        </w:rPr>
        <w:t>P</w:t>
      </w:r>
      <w:r w:rsidR="00B1494C" w:rsidRPr="00917BFF">
        <w:rPr>
          <w:rFonts w:ascii="Arial" w:hAnsi="Arial" w:cs="Arial"/>
          <w:sz w:val="20"/>
          <w:szCs w:val="20"/>
        </w:rPr>
        <w:t>rojektu ryzykach, o których mowa w Systemie kontroli w ramach POPW 2014-2020. Instytucja Pośrednicząca określa termin i sposób przekazywania danych przez Beneficjenta</w:t>
      </w:r>
      <w:r w:rsidRPr="0025675B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25675B">
        <w:rPr>
          <w:rFonts w:ascii="Arial" w:hAnsi="Arial" w:cs="Arial"/>
          <w:sz w:val="20"/>
          <w:szCs w:val="20"/>
        </w:rPr>
        <w:t>P</w:t>
      </w:r>
      <w:r w:rsidRPr="0025675B">
        <w:rPr>
          <w:rFonts w:ascii="Arial" w:hAnsi="Arial" w:cs="Arial"/>
          <w:sz w:val="20"/>
          <w:szCs w:val="20"/>
        </w:rPr>
        <w:t xml:space="preserve">rojektu oraz w okresie </w:t>
      </w:r>
      <w:r w:rsidR="00544F0A">
        <w:rPr>
          <w:rFonts w:ascii="Arial" w:hAnsi="Arial" w:cs="Arial"/>
          <w:sz w:val="20"/>
          <w:szCs w:val="20"/>
        </w:rPr>
        <w:t xml:space="preserve">trzech lat od dnia zakończenia realizacji Projektu, </w:t>
      </w:r>
      <w:r w:rsidRPr="0025675B">
        <w:rPr>
          <w:rFonts w:ascii="Arial" w:hAnsi="Arial" w:cs="Arial"/>
          <w:sz w:val="20"/>
          <w:szCs w:val="20"/>
        </w:rPr>
        <w:t xml:space="preserve">o którym mowa w </w:t>
      </w:r>
      <w:r w:rsidR="001365A0" w:rsidRPr="0025675B">
        <w:rPr>
          <w:rFonts w:ascii="Arial" w:hAnsi="Arial" w:cs="Arial"/>
          <w:sz w:val="20"/>
          <w:szCs w:val="20"/>
        </w:rPr>
        <w:t xml:space="preserve">§ </w:t>
      </w:r>
      <w:r w:rsidR="00544F0A">
        <w:rPr>
          <w:rFonts w:ascii="Arial" w:hAnsi="Arial" w:cs="Arial"/>
          <w:sz w:val="20"/>
          <w:szCs w:val="20"/>
        </w:rPr>
        <w:t>6 ust 2</w:t>
      </w:r>
      <w:r w:rsidR="00B1494C" w:rsidRPr="00917BFF">
        <w:rPr>
          <w:rFonts w:ascii="Arial" w:hAnsi="Arial" w:cs="Arial"/>
          <w:sz w:val="20"/>
          <w:szCs w:val="20"/>
        </w:rPr>
        <w:t>;</w:t>
      </w:r>
    </w:p>
    <w:p w14:paraId="38AB1CA3" w14:textId="77777777" w:rsidR="00B1494C" w:rsidRPr="009325D5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 xml:space="preserve">Niewykonanie przez Beneficjenta obowiązków, o których mowa w ust. </w:t>
      </w:r>
      <w:r w:rsidR="00B403C5"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 w:rsidR="00C73C61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miejscu realizacji Projektu lub </w:t>
      </w:r>
      <w:r w:rsidR="00FE017C">
        <w:rPr>
          <w:rFonts w:ascii="Arial" w:hAnsi="Arial" w:cs="Arial"/>
          <w:sz w:val="20"/>
          <w:szCs w:val="20"/>
        </w:rPr>
        <w:t>wypowiedzenia</w:t>
      </w:r>
      <w:r w:rsidR="00FE017C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Umowy.</w:t>
      </w:r>
    </w:p>
    <w:p w14:paraId="1776626C" w14:textId="77777777" w:rsidR="00323F2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3AA8E78" w14:textId="77777777" w:rsidR="00D119F2" w:rsidRPr="009325D5" w:rsidRDefault="00D119F2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 w:rsidR="00467CD8">
        <w:rPr>
          <w:rFonts w:ascii="Arial" w:hAnsi="Arial" w:cs="Arial"/>
          <w:bCs/>
          <w:sz w:val="20"/>
          <w:szCs w:val="20"/>
        </w:rPr>
        <w:t>2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1286524" w14:textId="77777777" w:rsidR="00B1494C" w:rsidRPr="00931C34" w:rsidRDefault="00B1494C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1C34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</w:p>
    <w:p w14:paraId="75BCDDDB" w14:textId="77777777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Dofinansowanie wypłacane jest po ustanowieniu i wniesieniu przez beneficjenta zabezpieczenia należytego wykonania zobowiązań wynikających z Umowy na zasadach określonych w niniejszym paragrafie.</w:t>
      </w:r>
    </w:p>
    <w:p w14:paraId="69981B35" w14:textId="10D7A823" w:rsidR="006A2435" w:rsidRPr="00931C34" w:rsidRDefault="008B52E1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52E1">
        <w:rPr>
          <w:rFonts w:ascii="Arial" w:eastAsia="Calibri" w:hAnsi="Arial" w:cs="Arial"/>
          <w:sz w:val="20"/>
          <w:szCs w:val="20"/>
          <w:lang w:eastAsia="en-US"/>
        </w:rPr>
        <w:t>Beneficjent na okres realizacji Projektu, o którym mowa w §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B52E1">
        <w:rPr>
          <w:rFonts w:ascii="Arial" w:eastAsia="Calibri" w:hAnsi="Arial" w:cs="Arial"/>
          <w:sz w:val="20"/>
          <w:szCs w:val="20"/>
          <w:lang w:eastAsia="en-US"/>
        </w:rPr>
        <w:t>6 ust. 1 oraz na kolejne 6 miesięcy po upływie okresu realizacji Projektu, ustanawia zabezpieczenie w formie weksla in blanco, opatrzonego klauzulą „nie na zlecenie” z podpisem notarialnie poświadczonym albo złożonym w obecności osoby upoważnionej przez Instytucję Pośredniczącą wraz z deklaracją wekslową, stanowiącą załącznik nr 7 lub 8</w:t>
      </w:r>
      <w:r w:rsidR="009A4C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B52E1">
        <w:rPr>
          <w:rFonts w:ascii="Arial" w:eastAsia="Calibri" w:hAnsi="Arial" w:cs="Arial"/>
          <w:sz w:val="20"/>
          <w:szCs w:val="20"/>
          <w:lang w:eastAsia="en-US"/>
        </w:rPr>
        <w:t>do Umowy.</w:t>
      </w:r>
      <w:r w:rsidR="0035013B" w:rsidRPr="00931C3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B58BBD0" w14:textId="63E58FB4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W przypadku gdy Beneficjentem są podmioty prowadzące działalność gospodarczą w formie</w:t>
      </w:r>
      <w:r w:rsidR="009A4C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spółki cywilnej - weksel in blanco, o którym mowa w ust. 2, jest wystawiany przez wszystkich wspólników tej spółki.</w:t>
      </w:r>
    </w:p>
    <w:p w14:paraId="6629E231" w14:textId="77777777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Wszelkie czynności związane z zabezpieczeniem nieuregulowane w Umowie regulują odrębne przepisy.</w:t>
      </w:r>
    </w:p>
    <w:p w14:paraId="6FD76483" w14:textId="77777777" w:rsidR="006A2435" w:rsidRPr="00A46776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Beneficjent zobowiązany jest do złożenia w Instytucji Pośredniczącej prawidłowo wystawionego zabezpieczenia, o którym mowa w ust. 2, w terminie 14 dni od dnia wejścia w życie Umowy.</w:t>
      </w:r>
    </w:p>
    <w:p w14:paraId="3537F951" w14:textId="5B779BC6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86283F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, o który</w:t>
      </w:r>
      <w:r w:rsidR="0086283F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 mowa w ust. 2 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br/>
      </w:r>
      <w:r w:rsidRPr="00A46776">
        <w:rPr>
          <w:rFonts w:ascii="Arial" w:eastAsia="Calibri" w:hAnsi="Arial" w:cs="Arial"/>
          <w:sz w:val="20"/>
          <w:szCs w:val="20"/>
          <w:lang w:eastAsia="en-US"/>
        </w:rPr>
        <w:t>w terminie wynikającym z Umowy, stanowi podstawę do rozwiązania Umowy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F64587D" w14:textId="77777777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wątpliwości co do prawidłowości realizowanego Projektu. Beneficjent obowiązany jest to żądanie spełnić pod rygorem rozwiązania Umowy. </w:t>
      </w:r>
    </w:p>
    <w:p w14:paraId="07A398DE" w14:textId="7DE8E901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6776">
        <w:rPr>
          <w:rFonts w:ascii="Arial" w:eastAsia="Calibri" w:hAnsi="Arial" w:cs="Arial"/>
          <w:sz w:val="20"/>
          <w:szCs w:val="20"/>
          <w:lang w:eastAsia="en-US"/>
        </w:rPr>
        <w:t xml:space="preserve">Zwrot zabezpieczenia określonego w ust. 2 nastąpi po upływie okresu, o którym mowa w 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A62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5019F" w:rsidRPr="00931C34">
        <w:rPr>
          <w:rFonts w:ascii="Arial" w:eastAsia="Calibri" w:hAnsi="Arial" w:cs="Arial"/>
          <w:sz w:val="20"/>
          <w:szCs w:val="20"/>
          <w:lang w:eastAsia="en-US"/>
        </w:rPr>
        <w:t xml:space="preserve"> oraz po wykonaniu przez Beneficjenta zobowiązań wynikających z Umowy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4C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na pisemny wniosek Beneficjenta. Instytucja Pośrednicząca zastrzega sobie prawo zniszczenia weksla in blanco wraz z deklaracją wekslową w przypadku braku takiego wniosku w terminie 6 miesięcy od upływu okresu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, o którym mowa w ust 2.</w:t>
      </w:r>
    </w:p>
    <w:p w14:paraId="2A2C2DE1" w14:textId="77777777" w:rsidR="00FA19F5" w:rsidRDefault="00FA19F5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7BE8D12C" w14:textId="77777777" w:rsidR="003E0F9E" w:rsidRPr="009325D5" w:rsidRDefault="003E0F9E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 w:rsidR="00422295">
        <w:rPr>
          <w:rFonts w:ascii="Arial" w:hAnsi="Arial" w:cs="Arial"/>
          <w:bCs/>
          <w:sz w:val="20"/>
          <w:szCs w:val="20"/>
        </w:rPr>
        <w:t>3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2DAD8D48" w14:textId="77777777" w:rsidR="00B1494C" w:rsidRPr="009325D5" w:rsidRDefault="00B1494C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7611C637" w14:textId="77777777" w:rsidR="006A2435" w:rsidRDefault="00B1494C" w:rsidP="00917BFF">
      <w:pPr>
        <w:pStyle w:val="Akapitzlist"/>
        <w:numPr>
          <w:ilvl w:val="0"/>
          <w:numId w:val="4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1E2F93">
        <w:rPr>
          <w:rFonts w:ascii="Arial" w:hAnsi="Arial" w:cs="Arial"/>
          <w:i/>
          <w:sz w:val="20"/>
          <w:szCs w:val="20"/>
        </w:rPr>
        <w:t>Podręcznikiem Beneficjenta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="00661317" w:rsidRPr="00F700F0">
        <w:rPr>
          <w:rFonts w:ascii="Arial" w:hAnsi="Arial" w:cs="Arial"/>
          <w:sz w:val="20"/>
          <w:szCs w:val="20"/>
        </w:rPr>
        <w:br/>
      </w:r>
      <w:r w:rsidRPr="007C117D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22EE1BA0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7C117D">
        <w:rPr>
          <w:rFonts w:ascii="Arial" w:hAnsi="Arial" w:cs="Arial"/>
          <w:sz w:val="20"/>
          <w:szCs w:val="20"/>
        </w:rPr>
        <w:t>gromadzenia i przesyłania danych dotyczących wniosków o płatność, ich weryfikacji, w</w:t>
      </w:r>
      <w:r w:rsidRPr="009325D5">
        <w:rPr>
          <w:rFonts w:ascii="Arial" w:hAnsi="Arial" w:cs="Arial"/>
          <w:sz w:val="20"/>
          <w:szCs w:val="20"/>
        </w:rPr>
        <w:t xml:space="preserve"> tym zatwierdzania, poprawiania, odrzucania i wycofywania, zgodnie z zakresem wskazanym w</w:t>
      </w:r>
      <w:r w:rsidR="00121813">
        <w:rPr>
          <w:rFonts w:ascii="Arial" w:hAnsi="Arial" w:cs="Arial"/>
          <w:sz w:val="20"/>
          <w:szCs w:val="20"/>
        </w:rPr>
        <w:t> </w:t>
      </w:r>
      <w:r w:rsidR="008B1259" w:rsidRPr="009325D5">
        <w:rPr>
          <w:rFonts w:ascii="Arial" w:hAnsi="Arial" w:cs="Arial"/>
          <w:sz w:val="20"/>
          <w:szCs w:val="20"/>
        </w:rPr>
        <w:t>załącznik</w:t>
      </w:r>
      <w:r w:rsidR="008B1259">
        <w:rPr>
          <w:rFonts w:ascii="Arial" w:hAnsi="Arial" w:cs="Arial"/>
          <w:sz w:val="20"/>
          <w:szCs w:val="20"/>
        </w:rPr>
        <w:t>u</w:t>
      </w:r>
      <w:r w:rsidR="008B1259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1</w:t>
      </w:r>
      <w:r w:rsidR="00826A2E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 w:rsidR="00E51BDA" w:rsidRPr="00E51BDA">
        <w:rPr>
          <w:rFonts w:ascii="Arial" w:hAnsi="Arial" w:cs="Arial"/>
          <w:sz w:val="20"/>
          <w:szCs w:val="20"/>
        </w:rPr>
        <w:t>w</w:t>
      </w:r>
      <w:r w:rsidRPr="00E51BDA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>
        <w:rPr>
          <w:rFonts w:ascii="Arial" w:hAnsi="Arial" w:cs="Arial"/>
          <w:sz w:val="20"/>
          <w:szCs w:val="20"/>
        </w:rPr>
        <w:t> </w:t>
      </w:r>
      <w:r w:rsidRPr="00E51BDA">
        <w:rPr>
          <w:rFonts w:ascii="Arial" w:hAnsi="Arial" w:cs="Arial"/>
          <w:sz w:val="20"/>
          <w:szCs w:val="20"/>
        </w:rPr>
        <w:t>postaci elektronicznej na lata 2014-2020</w:t>
      </w:r>
      <w:r w:rsidR="006544CB" w:rsidRPr="00E51BDA">
        <w:rPr>
          <w:rFonts w:ascii="Arial" w:hAnsi="Arial" w:cs="Arial"/>
          <w:sz w:val="20"/>
          <w:szCs w:val="20"/>
        </w:rPr>
        <w:t>;</w:t>
      </w:r>
    </w:p>
    <w:p w14:paraId="23A6957B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>
        <w:rPr>
          <w:rFonts w:ascii="Arial" w:hAnsi="Arial" w:cs="Arial"/>
          <w:sz w:val="20"/>
          <w:szCs w:val="20"/>
        </w:rPr>
        <w:t>H</w:t>
      </w:r>
      <w:r w:rsidRPr="009325D5">
        <w:rPr>
          <w:rFonts w:ascii="Arial" w:hAnsi="Arial" w:cs="Arial"/>
          <w:sz w:val="20"/>
          <w:szCs w:val="20"/>
        </w:rPr>
        <w:t>armonogram</w:t>
      </w:r>
      <w:r w:rsidR="008B1259">
        <w:rPr>
          <w:rFonts w:ascii="Arial" w:hAnsi="Arial" w:cs="Arial"/>
          <w:sz w:val="20"/>
          <w:szCs w:val="20"/>
        </w:rPr>
        <w:t>u rzeczowo-finansowego i</w:t>
      </w:r>
      <w:r w:rsidR="00121813">
        <w:rPr>
          <w:rFonts w:ascii="Arial" w:hAnsi="Arial" w:cs="Arial"/>
          <w:sz w:val="20"/>
          <w:szCs w:val="20"/>
        </w:rPr>
        <w:t> </w:t>
      </w:r>
      <w:r w:rsidR="008B1259">
        <w:rPr>
          <w:rFonts w:ascii="Arial" w:hAnsi="Arial" w:cs="Arial"/>
          <w:sz w:val="20"/>
          <w:szCs w:val="20"/>
        </w:rPr>
        <w:t>Harmonogramu płatności</w:t>
      </w:r>
      <w:r w:rsidRPr="009325D5">
        <w:rPr>
          <w:rFonts w:ascii="Arial" w:hAnsi="Arial" w:cs="Arial"/>
          <w:sz w:val="20"/>
          <w:szCs w:val="20"/>
        </w:rPr>
        <w:t>, ich weryfikacji</w:t>
      </w:r>
      <w:r w:rsidR="0026137E" w:rsidRPr="009325D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8C146AE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w</w:t>
      </w:r>
      <w:r w:rsidR="00543CA5" w:rsidRPr="009325D5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szczególności zakres, o którym mowa w załączniku III do rozporządzenia KE nr 480/2014;</w:t>
      </w:r>
    </w:p>
    <w:p w14:paraId="39C1677D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 xml:space="preserve">gromadzenia i przesyłania danych dotyczących osób zatrudnionych do realizacji </w:t>
      </w:r>
      <w:r w:rsidR="00FD5C58"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</w:t>
      </w:r>
      <w:r w:rsidR="00FD5C58">
        <w:rPr>
          <w:rFonts w:ascii="Arial" w:hAnsi="Arial" w:cs="Arial"/>
          <w:sz w:val="20"/>
          <w:szCs w:val="20"/>
        </w:rPr>
        <w:t>u</w:t>
      </w:r>
      <w:r w:rsidRPr="009325D5">
        <w:rPr>
          <w:rFonts w:ascii="Arial" w:hAnsi="Arial" w:cs="Arial"/>
          <w:sz w:val="20"/>
          <w:szCs w:val="20"/>
        </w:rPr>
        <w:t>, tzw. bazy personelu, zgodnie z zakresem wskazanym w wytycznych horyzontalnych</w:t>
      </w:r>
      <w:r w:rsidR="00FD5C58">
        <w:rPr>
          <w:rFonts w:ascii="Arial" w:hAnsi="Arial" w:cs="Arial"/>
          <w:sz w:val="20"/>
          <w:szCs w:val="20"/>
        </w:rPr>
        <w:t xml:space="preserve"> w</w:t>
      </w:r>
      <w:r w:rsidR="009577F6">
        <w:rPr>
          <w:rFonts w:ascii="Arial" w:hAnsi="Arial" w:cs="Arial"/>
          <w:sz w:val="20"/>
          <w:szCs w:val="20"/>
        </w:rPr>
        <w:t> </w:t>
      </w:r>
      <w:r w:rsidR="00FD5C58">
        <w:rPr>
          <w:rFonts w:ascii="Arial" w:hAnsi="Arial" w:cs="Arial"/>
          <w:sz w:val="20"/>
          <w:szCs w:val="20"/>
        </w:rPr>
        <w:t>zakresie kwalifikowalności wydatków</w:t>
      </w:r>
      <w:r w:rsidR="006544CB">
        <w:rPr>
          <w:rFonts w:ascii="Arial" w:hAnsi="Arial" w:cs="Arial"/>
          <w:sz w:val="20"/>
          <w:szCs w:val="20"/>
        </w:rPr>
        <w:t>.</w:t>
      </w:r>
    </w:p>
    <w:p w14:paraId="4BABFDED" w14:textId="489314A3" w:rsidR="006A2435" w:rsidRDefault="00B1494C" w:rsidP="00917BFF">
      <w:pPr>
        <w:pStyle w:val="Akapitzlist"/>
        <w:numPr>
          <w:ilvl w:val="0"/>
          <w:numId w:val="11"/>
        </w:numPr>
        <w:tabs>
          <w:tab w:val="clear" w:pos="-142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828">
        <w:rPr>
          <w:rFonts w:ascii="Arial" w:hAnsi="Arial" w:cs="Arial"/>
          <w:sz w:val="20"/>
          <w:szCs w:val="20"/>
        </w:rPr>
        <w:t>Przekazanie przez Beneficjenta dokumentów potwierdzających kwalifikowalność wydatków ponoszonych w ramach Projektu i wykazanych we wniosk</w:t>
      </w:r>
      <w:r w:rsidR="00C1398C">
        <w:rPr>
          <w:rFonts w:ascii="Arial" w:hAnsi="Arial" w:cs="Arial"/>
          <w:sz w:val="20"/>
          <w:szCs w:val="20"/>
        </w:rPr>
        <w:t>u</w:t>
      </w:r>
      <w:r w:rsidRPr="00D93828">
        <w:rPr>
          <w:rFonts w:ascii="Arial" w:hAnsi="Arial" w:cs="Arial"/>
          <w:sz w:val="20"/>
          <w:szCs w:val="20"/>
        </w:rPr>
        <w:t xml:space="preserve"> o płatność, </w:t>
      </w:r>
      <w:r w:rsidR="00F50365" w:rsidRPr="00D93828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D93828">
        <w:rPr>
          <w:rFonts w:ascii="Arial" w:hAnsi="Arial" w:cs="Arial"/>
          <w:sz w:val="20"/>
          <w:szCs w:val="20"/>
        </w:rPr>
        <w:t xml:space="preserve">, </w:t>
      </w:r>
      <w:r w:rsidR="000E3496">
        <w:rPr>
          <w:rFonts w:ascii="Arial" w:hAnsi="Arial" w:cs="Arial"/>
          <w:sz w:val="20"/>
          <w:szCs w:val="20"/>
        </w:rPr>
        <w:t xml:space="preserve">oraz </w:t>
      </w:r>
      <w:r w:rsidRPr="00D93828">
        <w:rPr>
          <w:rFonts w:ascii="Arial" w:hAnsi="Arial" w:cs="Arial"/>
          <w:sz w:val="20"/>
          <w:szCs w:val="20"/>
        </w:rPr>
        <w:t>innych dokumentów związanych z</w:t>
      </w:r>
      <w:r w:rsidR="00121813">
        <w:rPr>
          <w:rFonts w:ascii="Arial" w:hAnsi="Arial" w:cs="Arial"/>
          <w:sz w:val="20"/>
          <w:szCs w:val="20"/>
        </w:rPr>
        <w:t> </w:t>
      </w:r>
      <w:r w:rsidRPr="00D93828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D93828">
        <w:rPr>
          <w:rFonts w:ascii="Arial" w:hAnsi="Arial" w:cs="Arial"/>
          <w:sz w:val="20"/>
          <w:szCs w:val="20"/>
        </w:rPr>
        <w:t>zwalnia</w:t>
      </w:r>
      <w:r w:rsidRPr="00D93828">
        <w:rPr>
          <w:rFonts w:ascii="Arial" w:hAnsi="Arial" w:cs="Arial"/>
          <w:sz w:val="20"/>
          <w:szCs w:val="20"/>
        </w:rPr>
        <w:t xml:space="preserve"> Beneficjenta </w:t>
      </w:r>
      <w:r w:rsidR="00F50365" w:rsidRPr="00D93828">
        <w:rPr>
          <w:rFonts w:ascii="Arial" w:hAnsi="Arial" w:cs="Arial"/>
          <w:sz w:val="20"/>
          <w:szCs w:val="20"/>
        </w:rPr>
        <w:t>z</w:t>
      </w:r>
      <w:r w:rsidRPr="00D93828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>
        <w:rPr>
          <w:rFonts w:ascii="Arial" w:hAnsi="Arial" w:cs="Arial"/>
          <w:sz w:val="20"/>
          <w:szCs w:val="20"/>
        </w:rPr>
        <w:t>w</w:t>
      </w:r>
      <w:r w:rsidRPr="00D93828">
        <w:rPr>
          <w:rFonts w:ascii="Arial" w:hAnsi="Arial" w:cs="Arial"/>
          <w:sz w:val="20"/>
          <w:szCs w:val="20"/>
        </w:rPr>
        <w:t xml:space="preserve"> miejscu</w:t>
      </w:r>
      <w:r w:rsidR="00686E65">
        <w:rPr>
          <w:rFonts w:ascii="Arial" w:hAnsi="Arial" w:cs="Arial"/>
          <w:sz w:val="20"/>
          <w:szCs w:val="20"/>
        </w:rPr>
        <w:t xml:space="preserve"> realizacji Projektu</w:t>
      </w:r>
      <w:r w:rsidR="001443C0">
        <w:rPr>
          <w:rFonts w:ascii="Arial" w:hAnsi="Arial" w:cs="Arial"/>
          <w:sz w:val="20"/>
          <w:szCs w:val="20"/>
        </w:rPr>
        <w:t xml:space="preserve"> </w:t>
      </w:r>
      <w:r w:rsidR="00C1398C">
        <w:rPr>
          <w:rFonts w:ascii="Arial" w:hAnsi="Arial" w:cs="Arial"/>
          <w:sz w:val="20"/>
          <w:szCs w:val="20"/>
        </w:rPr>
        <w:t xml:space="preserve">lub </w:t>
      </w:r>
      <w:r w:rsidR="001443C0">
        <w:rPr>
          <w:rFonts w:ascii="Arial" w:hAnsi="Arial" w:cs="Arial"/>
          <w:sz w:val="20"/>
          <w:szCs w:val="20"/>
        </w:rPr>
        <w:t>przedstawiania na wezwanie Instytucji Pośredniczącej ich kopii potwierdzonej za zgodność z oryginałem</w:t>
      </w:r>
      <w:r w:rsidRPr="00D93828">
        <w:rPr>
          <w:rFonts w:ascii="Arial" w:hAnsi="Arial" w:cs="Arial"/>
          <w:sz w:val="20"/>
          <w:szCs w:val="20"/>
        </w:rPr>
        <w:t>.</w:t>
      </w:r>
    </w:p>
    <w:p w14:paraId="20394CEF" w14:textId="77777777" w:rsidR="006A2435" w:rsidRDefault="00B1494C" w:rsidP="00917BF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1492C83" w14:textId="7D73A8FA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wyznacza</w:t>
      </w:r>
      <w:r w:rsidR="001718DC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>
        <w:rPr>
          <w:rFonts w:ascii="Arial" w:hAnsi="Arial" w:cs="Arial"/>
          <w:sz w:val="20"/>
          <w:szCs w:val="20"/>
        </w:rPr>
        <w:t> r</w:t>
      </w:r>
      <w:r w:rsidRPr="009325D5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9325D5">
        <w:rPr>
          <w:rFonts w:ascii="Arial" w:hAnsi="Arial" w:cs="Arial"/>
          <w:sz w:val="20"/>
          <w:szCs w:val="20"/>
        </w:rPr>
        <w:t>do pracy w SL2014</w:t>
      </w:r>
      <w:r w:rsidR="005A68B2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>
        <w:rPr>
          <w:rFonts w:ascii="Arial" w:hAnsi="Arial" w:cs="Arial"/>
          <w:sz w:val="20"/>
          <w:szCs w:val="20"/>
        </w:rPr>
        <w:t>zgodnie z</w:t>
      </w:r>
      <w:r w:rsidRPr="009325D5">
        <w:rPr>
          <w:rFonts w:ascii="Arial" w:hAnsi="Arial" w:cs="Arial"/>
          <w:sz w:val="20"/>
          <w:szCs w:val="20"/>
        </w:rPr>
        <w:t xml:space="preserve"> procedur</w:t>
      </w:r>
      <w:r w:rsidR="005A68B2"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zgłaszania osób uprawnionych w ramach projektu stanowiąc</w:t>
      </w:r>
      <w:r w:rsidR="005A68B2">
        <w:rPr>
          <w:rFonts w:ascii="Arial" w:hAnsi="Arial" w:cs="Arial"/>
          <w:sz w:val="20"/>
          <w:szCs w:val="20"/>
        </w:rPr>
        <w:t>ą</w:t>
      </w:r>
      <w:r w:rsidRPr="00686E65">
        <w:rPr>
          <w:rFonts w:ascii="Arial" w:hAnsi="Arial" w:cs="Arial"/>
          <w:sz w:val="20"/>
          <w:szCs w:val="20"/>
        </w:rPr>
        <w:t xml:space="preserve"> załącznik nr 6 do </w:t>
      </w:r>
      <w:r w:rsidR="00FD5C58" w:rsidRPr="00686E65">
        <w:rPr>
          <w:rFonts w:ascii="Arial" w:hAnsi="Arial" w:cs="Arial"/>
          <w:sz w:val="20"/>
          <w:szCs w:val="20"/>
        </w:rPr>
        <w:t>w</w:t>
      </w:r>
      <w:r w:rsidRPr="00686E65">
        <w:rPr>
          <w:rFonts w:ascii="Arial" w:hAnsi="Arial" w:cs="Arial"/>
          <w:sz w:val="20"/>
          <w:szCs w:val="20"/>
        </w:rPr>
        <w:t>ytycznych</w:t>
      </w:r>
      <w:r w:rsidR="00121813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w</w:t>
      </w:r>
      <w:r w:rsidR="00121813">
        <w:rPr>
          <w:rFonts w:ascii="Arial" w:hAnsi="Arial" w:cs="Arial"/>
          <w:sz w:val="20"/>
          <w:szCs w:val="20"/>
        </w:rPr>
        <w:t> </w:t>
      </w:r>
      <w:r w:rsidRPr="00686E65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>
        <w:rPr>
          <w:rFonts w:ascii="Arial" w:hAnsi="Arial" w:cs="Arial"/>
          <w:sz w:val="20"/>
          <w:szCs w:val="20"/>
        </w:rPr>
        <w:t>na podstawie</w:t>
      </w:r>
      <w:r w:rsidRPr="009325D5">
        <w:rPr>
          <w:rFonts w:ascii="Arial" w:hAnsi="Arial" w:cs="Arial"/>
          <w:sz w:val="20"/>
          <w:szCs w:val="20"/>
        </w:rPr>
        <w:t xml:space="preserve"> formularz</w:t>
      </w:r>
      <w:r w:rsidR="005A68B2"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stanowiąc</w:t>
      </w:r>
      <w:r w:rsidR="005A68B2"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załącznik nr 5 do </w:t>
      </w:r>
      <w:r w:rsidR="0026137E" w:rsidRPr="009325D5">
        <w:rPr>
          <w:rFonts w:ascii="Arial" w:hAnsi="Arial" w:cs="Arial"/>
          <w:sz w:val="20"/>
          <w:szCs w:val="20"/>
        </w:rPr>
        <w:t>t</w:t>
      </w:r>
      <w:r w:rsidR="00B96DFB">
        <w:rPr>
          <w:rFonts w:ascii="Arial" w:hAnsi="Arial" w:cs="Arial"/>
          <w:sz w:val="20"/>
          <w:szCs w:val="20"/>
        </w:rPr>
        <w:t xml:space="preserve">ych </w:t>
      </w:r>
      <w:r w:rsidR="0026137E" w:rsidRPr="009325D5">
        <w:rPr>
          <w:rFonts w:ascii="Arial" w:hAnsi="Arial" w:cs="Arial"/>
          <w:sz w:val="20"/>
          <w:szCs w:val="20"/>
        </w:rPr>
        <w:t>wytycznych.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EF6B0A" w:rsidRPr="00923DF5">
        <w:rPr>
          <w:rFonts w:ascii="Arial" w:hAnsi="Arial" w:cs="Arial"/>
          <w:sz w:val="20"/>
          <w:szCs w:val="20"/>
        </w:rPr>
        <w:t xml:space="preserve">Lista osób uprawnionych, wskazanych przez Beneficjenta, stanowi załącznik nr </w:t>
      </w:r>
      <w:r w:rsidR="00015C34">
        <w:rPr>
          <w:rFonts w:ascii="Arial" w:hAnsi="Arial" w:cs="Arial"/>
          <w:sz w:val="20"/>
          <w:szCs w:val="20"/>
        </w:rPr>
        <w:t>10</w:t>
      </w:r>
      <w:r w:rsidR="00015C34" w:rsidRPr="002346C7">
        <w:rPr>
          <w:rFonts w:ascii="Arial" w:hAnsi="Arial" w:cs="Arial"/>
          <w:sz w:val="20"/>
          <w:szCs w:val="20"/>
        </w:rPr>
        <w:t xml:space="preserve"> </w:t>
      </w:r>
      <w:r w:rsidR="00EF6B0A" w:rsidRPr="00923DF5">
        <w:rPr>
          <w:rFonts w:ascii="Arial" w:hAnsi="Arial" w:cs="Arial"/>
          <w:sz w:val="20"/>
          <w:szCs w:val="20"/>
        </w:rPr>
        <w:t xml:space="preserve">do </w:t>
      </w:r>
      <w:r w:rsidR="00686E65" w:rsidRPr="00923DF5">
        <w:rPr>
          <w:rFonts w:ascii="Arial" w:hAnsi="Arial" w:cs="Arial"/>
          <w:sz w:val="20"/>
          <w:szCs w:val="20"/>
        </w:rPr>
        <w:t>U</w:t>
      </w:r>
      <w:r w:rsidR="00EF6B0A" w:rsidRPr="00923DF5">
        <w:rPr>
          <w:rFonts w:ascii="Arial" w:hAnsi="Arial" w:cs="Arial"/>
          <w:sz w:val="20"/>
          <w:szCs w:val="20"/>
        </w:rPr>
        <w:t>mowy.</w:t>
      </w:r>
    </w:p>
    <w:p w14:paraId="7F3D8690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885EA1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>, wykorzystują profil zaufany e</w:t>
      </w:r>
      <w:r w:rsidR="006D4076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9325D5">
        <w:rPr>
          <w:rFonts w:ascii="Arial" w:hAnsi="Arial" w:cs="Arial"/>
          <w:sz w:val="20"/>
          <w:szCs w:val="20"/>
        </w:rPr>
        <w:t>.</w:t>
      </w:r>
    </w:p>
    <w:p w14:paraId="76602E82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</w:t>
      </w:r>
      <w:r w:rsidR="00F53BFA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9325D5">
        <w:rPr>
          <w:rFonts w:ascii="Arial" w:hAnsi="Arial" w:cs="Arial"/>
          <w:sz w:val="20"/>
          <w:szCs w:val="20"/>
        </w:rPr>
        <w:t xml:space="preserve">/adres </w:t>
      </w:r>
      <w:r w:rsidR="0058434E">
        <w:rPr>
          <w:rFonts w:ascii="Arial" w:hAnsi="Arial" w:cs="Arial"/>
          <w:sz w:val="20"/>
          <w:szCs w:val="20"/>
        </w:rPr>
        <w:t>poczty elektronicznej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7C5C97" w:rsidRPr="009325D5">
        <w:rPr>
          <w:rFonts w:ascii="Arial" w:hAnsi="Arial" w:cs="Arial"/>
          <w:sz w:val="20"/>
          <w:szCs w:val="20"/>
        </w:rPr>
        <w:t xml:space="preserve"> osoby uprawnionej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2E51627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wszystkie osoby, o których </w:t>
      </w:r>
      <w:r w:rsidRPr="00932740">
        <w:rPr>
          <w:rFonts w:ascii="Arial" w:hAnsi="Arial" w:cs="Arial"/>
          <w:sz w:val="20"/>
          <w:szCs w:val="20"/>
        </w:rPr>
        <w:t xml:space="preserve">mowa w ust. </w:t>
      </w:r>
      <w:r w:rsidR="00885EA1">
        <w:rPr>
          <w:rFonts w:ascii="Arial" w:hAnsi="Arial" w:cs="Arial"/>
          <w:sz w:val="20"/>
          <w:szCs w:val="20"/>
        </w:rPr>
        <w:t>4</w:t>
      </w:r>
      <w:r w:rsidRPr="00932740">
        <w:rPr>
          <w:rFonts w:ascii="Arial" w:hAnsi="Arial" w:cs="Arial"/>
          <w:sz w:val="20"/>
          <w:szCs w:val="20"/>
        </w:rPr>
        <w:t xml:space="preserve">, przestrzegają </w:t>
      </w:r>
      <w:r w:rsidR="004008E1" w:rsidRPr="00C91CA8">
        <w:rPr>
          <w:rFonts w:ascii="Arial" w:hAnsi="Arial" w:cs="Arial"/>
          <w:sz w:val="20"/>
          <w:szCs w:val="20"/>
        </w:rPr>
        <w:t>R</w:t>
      </w:r>
      <w:r w:rsidRPr="00C91CA8">
        <w:rPr>
          <w:rFonts w:ascii="Arial" w:hAnsi="Arial" w:cs="Arial"/>
          <w:sz w:val="20"/>
          <w:szCs w:val="20"/>
        </w:rPr>
        <w:t xml:space="preserve">egulaminu bezpieczeństwa informacji przetwarzanych w SL2014 oraz </w:t>
      </w:r>
      <w:r w:rsidRPr="00F23C76">
        <w:rPr>
          <w:rFonts w:ascii="Arial" w:hAnsi="Arial" w:cs="Arial"/>
          <w:sz w:val="20"/>
          <w:szCs w:val="20"/>
        </w:rPr>
        <w:t>Podręcznika beneficjenta</w:t>
      </w:r>
      <w:r w:rsidRPr="00932740">
        <w:rPr>
          <w:rFonts w:ascii="Arial" w:hAnsi="Arial" w:cs="Arial"/>
          <w:sz w:val="20"/>
          <w:szCs w:val="20"/>
        </w:rPr>
        <w:t xml:space="preserve"> w zakresie użytkowania SL2014 udostępnionego przez Instytucję Pośredniczącą.</w:t>
      </w:r>
    </w:p>
    <w:p w14:paraId="098FC9C9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6C3CE1E8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 w:rsidR="005A68B2">
        <w:rPr>
          <w:rFonts w:ascii="Arial" w:hAnsi="Arial" w:cs="Arial"/>
          <w:sz w:val="20"/>
          <w:szCs w:val="20"/>
        </w:rPr>
        <w:t>poczty elektronicznej</w:t>
      </w:r>
      <w:r w:rsidR="00121813">
        <w:rPr>
          <w:rFonts w:ascii="Arial" w:hAnsi="Arial" w:cs="Arial"/>
          <w:sz w:val="20"/>
          <w:szCs w:val="20"/>
        </w:rPr>
        <w:t xml:space="preserve"> </w:t>
      </w:r>
      <w:r w:rsidR="00121813" w:rsidRPr="009325D5">
        <w:rPr>
          <w:rFonts w:ascii="Arial" w:hAnsi="Arial" w:cs="Arial"/>
          <w:sz w:val="20"/>
          <w:szCs w:val="20"/>
        </w:rPr>
        <w:t>...............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58434E">
        <w:rPr>
          <w:rFonts w:ascii="Arial" w:hAnsi="Arial" w:cs="Arial"/>
          <w:sz w:val="20"/>
          <w:szCs w:val="20"/>
        </w:rPr>
        <w:t>.</w:t>
      </w:r>
    </w:p>
    <w:p w14:paraId="76B382D4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274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001274">
        <w:rPr>
          <w:rFonts w:ascii="Arial" w:hAnsi="Arial" w:cs="Arial"/>
          <w:sz w:val="20"/>
          <w:szCs w:val="20"/>
        </w:rPr>
        <w:t>ę</w:t>
      </w:r>
      <w:r w:rsidRPr="00001274">
        <w:rPr>
          <w:rFonts w:ascii="Arial" w:hAnsi="Arial" w:cs="Arial"/>
          <w:sz w:val="20"/>
          <w:szCs w:val="20"/>
        </w:rPr>
        <w:t xml:space="preserve"> Pośrednicząc</w:t>
      </w:r>
      <w:r w:rsidR="00112DF7" w:rsidRPr="00932740">
        <w:rPr>
          <w:rFonts w:ascii="Arial" w:hAnsi="Arial" w:cs="Arial"/>
          <w:sz w:val="20"/>
          <w:szCs w:val="20"/>
        </w:rPr>
        <w:t>ą</w:t>
      </w:r>
      <w:r w:rsidRPr="00C91CA8">
        <w:rPr>
          <w:rFonts w:ascii="Arial" w:hAnsi="Arial" w:cs="Arial"/>
          <w:sz w:val="20"/>
          <w:szCs w:val="20"/>
        </w:rPr>
        <w:t xml:space="preserve"> rozliczani</w:t>
      </w:r>
      <w:r w:rsidR="005A68B2">
        <w:rPr>
          <w:rFonts w:ascii="Arial" w:hAnsi="Arial" w:cs="Arial"/>
          <w:sz w:val="20"/>
          <w:szCs w:val="20"/>
        </w:rPr>
        <w:t>e</w:t>
      </w:r>
      <w:r w:rsidRPr="00C91CA8">
        <w:rPr>
          <w:rFonts w:ascii="Arial" w:hAnsi="Arial" w:cs="Arial"/>
          <w:sz w:val="20"/>
          <w:szCs w:val="20"/>
        </w:rPr>
        <w:t xml:space="preserve"> Projektu oraz </w:t>
      </w:r>
      <w:r w:rsidR="00F53BFA" w:rsidRPr="007C117D">
        <w:rPr>
          <w:rFonts w:ascii="Arial" w:hAnsi="Arial" w:cs="Arial"/>
          <w:sz w:val="20"/>
          <w:szCs w:val="20"/>
        </w:rPr>
        <w:t>komunikacj</w:t>
      </w:r>
      <w:r w:rsidR="005A68B2">
        <w:rPr>
          <w:rFonts w:ascii="Arial" w:hAnsi="Arial" w:cs="Arial"/>
          <w:sz w:val="20"/>
          <w:szCs w:val="20"/>
        </w:rPr>
        <w:t>a</w:t>
      </w:r>
      <w:r w:rsidR="00F53BFA" w:rsidRPr="007C117D">
        <w:rPr>
          <w:rFonts w:ascii="Arial" w:hAnsi="Arial" w:cs="Arial"/>
          <w:sz w:val="20"/>
          <w:szCs w:val="20"/>
        </w:rPr>
        <w:t xml:space="preserve"> </w:t>
      </w:r>
      <w:r w:rsidRPr="001E2F93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D1470D" w:rsidRPr="001E2F93">
        <w:rPr>
          <w:rFonts w:ascii="Arial" w:hAnsi="Arial" w:cs="Arial"/>
          <w:sz w:val="20"/>
          <w:szCs w:val="20"/>
        </w:rPr>
        <w:t>p</w:t>
      </w:r>
      <w:r w:rsidR="00D1470D">
        <w:rPr>
          <w:rFonts w:ascii="Arial" w:hAnsi="Arial" w:cs="Arial"/>
          <w:sz w:val="20"/>
          <w:szCs w:val="20"/>
        </w:rPr>
        <w:t>apierową.</w:t>
      </w:r>
      <w:r w:rsidR="00D1470D" w:rsidRPr="00001274">
        <w:rPr>
          <w:rFonts w:ascii="Arial" w:hAnsi="Arial" w:cs="Arial"/>
          <w:sz w:val="20"/>
          <w:szCs w:val="20"/>
        </w:rPr>
        <w:t xml:space="preserve"> </w:t>
      </w:r>
    </w:p>
    <w:p w14:paraId="5FAF0177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sytuacji, o</w:t>
      </w:r>
      <w:r w:rsidR="00CE326A">
        <w:rPr>
          <w:rFonts w:ascii="Arial" w:hAnsi="Arial" w:cs="Arial"/>
          <w:sz w:val="20"/>
          <w:szCs w:val="20"/>
        </w:rPr>
        <w:t xml:space="preserve"> której mowa w ust. 1</w:t>
      </w:r>
      <w:r w:rsidR="009D077B">
        <w:rPr>
          <w:rFonts w:ascii="Arial" w:hAnsi="Arial" w:cs="Arial"/>
          <w:sz w:val="20"/>
          <w:szCs w:val="20"/>
        </w:rPr>
        <w:t>0</w:t>
      </w:r>
      <w:r w:rsidR="00873589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57D81536" w14:textId="77777777" w:rsidR="006A2435" w:rsidRPr="009F359C" w:rsidRDefault="0035013B" w:rsidP="00917BFF">
      <w:pPr>
        <w:pStyle w:val="Akapitzlist"/>
        <w:numPr>
          <w:ilvl w:val="0"/>
          <w:numId w:val="42"/>
        </w:numPr>
        <w:tabs>
          <w:tab w:val="clear" w:pos="502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9C">
        <w:rPr>
          <w:rFonts w:ascii="Arial" w:hAnsi="Arial" w:cs="Arial"/>
          <w:sz w:val="20"/>
          <w:szCs w:val="20"/>
        </w:rPr>
        <w:t>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7B29070" w14:textId="77777777" w:rsidR="006A2435" w:rsidRDefault="00B1494C" w:rsidP="00917BFF">
      <w:pPr>
        <w:pStyle w:val="Akapitzlist"/>
        <w:numPr>
          <w:ilvl w:val="0"/>
          <w:numId w:val="32"/>
        </w:numPr>
        <w:tabs>
          <w:tab w:val="clear" w:pos="-284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>
        <w:rPr>
          <w:rFonts w:ascii="Arial" w:hAnsi="Arial" w:cs="Arial"/>
          <w:sz w:val="20"/>
          <w:szCs w:val="20"/>
        </w:rPr>
        <w:t xml:space="preserve">, z zastrzeżeniem § </w:t>
      </w:r>
      <w:r w:rsidR="00C771E3" w:rsidRPr="002346C7">
        <w:rPr>
          <w:rFonts w:ascii="Arial" w:hAnsi="Arial" w:cs="Arial"/>
          <w:sz w:val="20"/>
          <w:szCs w:val="20"/>
        </w:rPr>
        <w:t>2</w:t>
      </w:r>
      <w:r w:rsidR="00662786" w:rsidRPr="002346C7">
        <w:rPr>
          <w:rFonts w:ascii="Arial" w:hAnsi="Arial" w:cs="Arial"/>
          <w:sz w:val="20"/>
          <w:szCs w:val="20"/>
        </w:rPr>
        <w:t>5</w:t>
      </w:r>
      <w:r w:rsidRPr="002346C7">
        <w:rPr>
          <w:rFonts w:ascii="Arial" w:hAnsi="Arial" w:cs="Arial"/>
          <w:sz w:val="20"/>
          <w:szCs w:val="20"/>
        </w:rPr>
        <w:t>:</w:t>
      </w:r>
    </w:p>
    <w:p w14:paraId="385BC7AB" w14:textId="77777777" w:rsidR="006A2435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zmiana treści Umowy</w:t>
      </w:r>
      <w:r w:rsidR="00FD5C58">
        <w:rPr>
          <w:rFonts w:ascii="Arial" w:hAnsi="Arial" w:cs="Arial"/>
          <w:sz w:val="20"/>
          <w:szCs w:val="20"/>
        </w:rPr>
        <w:t>,</w:t>
      </w:r>
      <w:r w:rsidR="00A0054A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>
        <w:rPr>
          <w:rFonts w:ascii="Arial" w:hAnsi="Arial" w:cs="Arial"/>
          <w:sz w:val="20"/>
          <w:szCs w:val="20"/>
        </w:rPr>
        <w:t xml:space="preserve"> oraz Harmonogramu płatności</w:t>
      </w:r>
      <w:r w:rsidR="00C33ADE">
        <w:rPr>
          <w:rFonts w:ascii="Arial" w:hAnsi="Arial" w:cs="Arial"/>
          <w:sz w:val="20"/>
          <w:szCs w:val="20"/>
        </w:rPr>
        <w:t>;</w:t>
      </w:r>
    </w:p>
    <w:p w14:paraId="3407C0B1" w14:textId="77777777" w:rsidR="006A2435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>czynności kontrolne przeprowadzane w ramach Projektu;</w:t>
      </w:r>
    </w:p>
    <w:p w14:paraId="28780A6A" w14:textId="77777777" w:rsidR="006A2435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dochodzenie zwrotu środków od Beneficjenta, o których mowa w § </w:t>
      </w:r>
      <w:r w:rsidR="00C771E3">
        <w:rPr>
          <w:rFonts w:ascii="Arial" w:hAnsi="Arial" w:cs="Arial"/>
          <w:sz w:val="20"/>
          <w:szCs w:val="20"/>
        </w:rPr>
        <w:t>23</w:t>
      </w:r>
      <w:r w:rsidRPr="009325D5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>
        <w:rPr>
          <w:rFonts w:ascii="Arial" w:hAnsi="Arial" w:cs="Arial"/>
          <w:sz w:val="20"/>
          <w:szCs w:val="20"/>
        </w:rPr>
        <w:t>;</w:t>
      </w:r>
    </w:p>
    <w:p w14:paraId="20343C42" w14:textId="77777777" w:rsidR="006A2435" w:rsidRDefault="00C91CA8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aktualizacja </w:t>
      </w:r>
      <w:r w:rsidRPr="00917BFF">
        <w:rPr>
          <w:rFonts w:ascii="Arial" w:hAnsi="Arial" w:cs="Arial"/>
          <w:sz w:val="20"/>
          <w:szCs w:val="20"/>
        </w:rPr>
        <w:t xml:space="preserve">Listy osób uprawnionych, wskazanych przez Beneficjenta zgodnie z ust. </w:t>
      </w:r>
      <w:r w:rsidR="00C771E3" w:rsidRPr="00917BFF">
        <w:rPr>
          <w:rFonts w:ascii="Arial" w:hAnsi="Arial" w:cs="Arial"/>
          <w:sz w:val="20"/>
          <w:szCs w:val="20"/>
        </w:rPr>
        <w:t>4</w:t>
      </w:r>
      <w:r w:rsidRPr="00917BFF">
        <w:rPr>
          <w:rFonts w:ascii="Arial" w:hAnsi="Arial" w:cs="Arial"/>
          <w:sz w:val="20"/>
          <w:szCs w:val="20"/>
        </w:rPr>
        <w:t>, upoważnionych do obsługi SL2014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0EF868DA" w14:textId="77777777" w:rsidR="00686E65" w:rsidRPr="009325D5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6ADB2180" w14:textId="77777777" w:rsidR="00FE7598" w:rsidRPr="009325D5" w:rsidRDefault="00FE7598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 w:rsidR="004969D4">
        <w:rPr>
          <w:rFonts w:ascii="Arial" w:hAnsi="Arial" w:cs="Arial"/>
          <w:bCs/>
          <w:sz w:val="20"/>
          <w:szCs w:val="20"/>
        </w:rPr>
        <w:t>4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3A10F14" w14:textId="77777777" w:rsidR="00B1494C" w:rsidRPr="009325D5" w:rsidRDefault="00901C20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01C20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w ramach </w:t>
      </w:r>
      <w:r w:rsidR="00FD5C58">
        <w:rPr>
          <w:rFonts w:ascii="Arial" w:hAnsi="Arial" w:cs="Arial"/>
          <w:b/>
          <w:sz w:val="20"/>
          <w:szCs w:val="20"/>
        </w:rPr>
        <w:t>P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rojektu </w:t>
      </w:r>
    </w:p>
    <w:p w14:paraId="04CC5B8B" w14:textId="77777777" w:rsidR="006A2435" w:rsidRDefault="00B1494C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 w:rsidR="00FC4529">
        <w:rPr>
          <w:rFonts w:ascii="Arial" w:hAnsi="Arial" w:cs="Arial"/>
          <w:sz w:val="20"/>
          <w:szCs w:val="20"/>
        </w:rPr>
        <w:t xml:space="preserve">jest zobowiązany </w:t>
      </w:r>
      <w:r w:rsidRPr="009325D5">
        <w:rPr>
          <w:rFonts w:ascii="Arial" w:hAnsi="Arial" w:cs="Arial"/>
          <w:sz w:val="20"/>
          <w:szCs w:val="20"/>
        </w:rPr>
        <w:t>do stosowania przepisów ustawy</w:t>
      </w:r>
      <w:r w:rsidR="003A2CAE">
        <w:rPr>
          <w:rFonts w:ascii="Arial" w:hAnsi="Arial" w:cs="Arial"/>
          <w:sz w:val="20"/>
          <w:szCs w:val="20"/>
        </w:rPr>
        <w:t xml:space="preserve"> z dnia 29 stycznia 2004 r.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5A68B2">
        <w:rPr>
          <w:rFonts w:ascii="Arial" w:hAnsi="Arial" w:cs="Arial"/>
          <w:sz w:val="20"/>
          <w:szCs w:val="20"/>
        </w:rPr>
        <w:t xml:space="preserve">- </w:t>
      </w:r>
      <w:r w:rsidRPr="009325D5">
        <w:rPr>
          <w:rFonts w:ascii="Arial" w:hAnsi="Arial" w:cs="Arial"/>
          <w:sz w:val="20"/>
          <w:szCs w:val="20"/>
        </w:rPr>
        <w:t>Prawo zamówień publicznych w</w:t>
      </w:r>
      <w:r w:rsidR="006E457F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zakresie, w</w:t>
      </w:r>
      <w:r w:rsidR="0058434E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jakim ustawa ta ma zastosowanie do Beneficjenta.</w:t>
      </w:r>
    </w:p>
    <w:p w14:paraId="2EE09EEA" w14:textId="5755903F" w:rsidR="006A2435" w:rsidRPr="00021FDB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Udzielanie zamówień</w:t>
      </w:r>
      <w:r w:rsidR="005D0F0F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>
        <w:rPr>
          <w:rFonts w:ascii="Arial" w:hAnsi="Arial" w:cs="Arial"/>
          <w:sz w:val="20"/>
          <w:szCs w:val="20"/>
        </w:rPr>
        <w:t xml:space="preserve"> w ramach Projektu </w:t>
      </w:r>
      <w:r w:rsidRPr="00755D76">
        <w:rPr>
          <w:rFonts w:ascii="Arial" w:hAnsi="Arial" w:cs="Arial"/>
          <w:sz w:val="20"/>
          <w:szCs w:val="20"/>
        </w:rPr>
        <w:t xml:space="preserve">następuje zgodnie z </w:t>
      </w:r>
      <w:r>
        <w:rPr>
          <w:rFonts w:ascii="Arial" w:hAnsi="Arial" w:cs="Arial"/>
          <w:sz w:val="20"/>
          <w:szCs w:val="20"/>
        </w:rPr>
        <w:t>w</w:t>
      </w:r>
      <w:r w:rsidRPr="00755D76">
        <w:rPr>
          <w:rFonts w:ascii="Arial" w:hAnsi="Arial" w:cs="Arial"/>
          <w:sz w:val="20"/>
          <w:szCs w:val="20"/>
        </w:rPr>
        <w:t xml:space="preserve">ytycznymi </w:t>
      </w:r>
      <w:r>
        <w:rPr>
          <w:rFonts w:ascii="Arial" w:hAnsi="Arial" w:cs="Arial"/>
          <w:sz w:val="20"/>
          <w:szCs w:val="20"/>
        </w:rPr>
        <w:t>horyzontalnymi w zakresie kwalifikowalności wydatków oraz wytycznymi programowymi w zakresie kwalifikowalności wydatków</w:t>
      </w:r>
      <w:r w:rsidRPr="00755D76">
        <w:rPr>
          <w:rFonts w:ascii="Arial" w:hAnsi="Arial" w:cs="Arial"/>
          <w:sz w:val="20"/>
          <w:szCs w:val="20"/>
        </w:rPr>
        <w:t xml:space="preserve">, w szczególności w zakresie: sposobu upublicznienia zapytania ofertowego i wyniku postępowania o udzielenie zamówienia, określenia warunków udziału </w:t>
      </w:r>
      <w:r w:rsidRPr="00021FDB">
        <w:rPr>
          <w:rFonts w:ascii="Arial" w:hAnsi="Arial" w:cs="Arial"/>
          <w:sz w:val="20"/>
          <w:szCs w:val="20"/>
        </w:rPr>
        <w:t>w postępowaniu, sposobu opisu przedmiotu zamówienia, okr</w:t>
      </w:r>
      <w:r w:rsidR="009577F6" w:rsidRPr="00021FDB">
        <w:rPr>
          <w:rFonts w:ascii="Arial" w:hAnsi="Arial" w:cs="Arial"/>
          <w:sz w:val="20"/>
          <w:szCs w:val="20"/>
        </w:rPr>
        <w:t>eślenia kryteriów oceny ofert i </w:t>
      </w:r>
      <w:r w:rsidRPr="00021FDB">
        <w:rPr>
          <w:rFonts w:ascii="Arial" w:hAnsi="Arial" w:cs="Arial"/>
          <w:sz w:val="20"/>
          <w:szCs w:val="20"/>
        </w:rPr>
        <w:t xml:space="preserve">terminu ich składania, z zastrzeżeniem ust. </w:t>
      </w:r>
      <w:r w:rsidR="00EC1D52" w:rsidRPr="00021FDB">
        <w:rPr>
          <w:rFonts w:ascii="Arial" w:hAnsi="Arial" w:cs="Arial"/>
          <w:sz w:val="20"/>
          <w:szCs w:val="20"/>
        </w:rPr>
        <w:t xml:space="preserve">3 </w:t>
      </w:r>
      <w:r w:rsidRPr="00021FDB">
        <w:rPr>
          <w:rFonts w:ascii="Arial" w:hAnsi="Arial" w:cs="Arial"/>
          <w:sz w:val="20"/>
          <w:szCs w:val="20"/>
        </w:rPr>
        <w:t xml:space="preserve">i </w:t>
      </w:r>
      <w:r w:rsidR="00EC1D52" w:rsidRPr="00021FDB">
        <w:rPr>
          <w:rFonts w:ascii="Arial" w:hAnsi="Arial" w:cs="Arial"/>
          <w:sz w:val="20"/>
          <w:szCs w:val="20"/>
        </w:rPr>
        <w:t>4</w:t>
      </w:r>
      <w:r w:rsidRPr="00021FDB">
        <w:rPr>
          <w:rFonts w:ascii="Arial" w:hAnsi="Arial" w:cs="Arial"/>
          <w:sz w:val="20"/>
          <w:szCs w:val="20"/>
        </w:rPr>
        <w:t xml:space="preserve">. </w:t>
      </w:r>
    </w:p>
    <w:p w14:paraId="7A3D526B" w14:textId="0D44A814" w:rsidR="00763193" w:rsidRPr="00021FDB" w:rsidRDefault="007C0C62" w:rsidP="007C0C62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 przypadku, gdy publikacja zapytania ofertowego oraz informacji o wynikach postępowania na stronie internetowej wskazanej w komunikacie ministra właściwego ds. rozwoju regionalnego</w:t>
      </w:r>
      <w:r w:rsidR="005D0F0F" w:rsidRPr="00021FDB">
        <w:rPr>
          <w:rFonts w:ascii="Arial" w:hAnsi="Arial" w:cs="Arial"/>
          <w:sz w:val="20"/>
          <w:szCs w:val="20"/>
        </w:rPr>
        <w:t xml:space="preserve">, tj. stronie </w:t>
      </w:r>
      <w:hyperlink r:id="rId16" w:history="1">
        <w:r w:rsidR="005D0F0F" w:rsidRPr="00021FDB">
          <w:rPr>
            <w:rStyle w:val="Hipercze"/>
            <w:rFonts w:ascii="Arial" w:hAnsi="Arial" w:cs="Arial"/>
            <w:sz w:val="20"/>
            <w:szCs w:val="20"/>
          </w:rPr>
          <w:t>www.bazakonkurencyjnosci.gov.pl</w:t>
        </w:r>
      </w:hyperlink>
      <w:r w:rsidRPr="00021FDB">
        <w:rPr>
          <w:rFonts w:ascii="Arial" w:hAnsi="Arial" w:cs="Arial"/>
          <w:sz w:val="20"/>
          <w:szCs w:val="20"/>
        </w:rPr>
        <w:t xml:space="preserve"> nie była możliwa, Beneficjent, z uwzględnieniem zasad wynikających z ust. 2, zobowiązuje się do publikacji zapytania ofertowego oraz informacji o wynikach postępowania na stronie internetowej Instytucji Pośredniczącej. Obowiązek publikacji zapytań ofertowych oraz informacji o wynikach postępowań na stronie internetowej Instytucji Pośredniczącej zostanie potwierdzony stosownym komunikatem wydanym przez Instytucję Pośredniczącą</w:t>
      </w:r>
      <w:r w:rsidR="005D0F0F" w:rsidRPr="00021FDB">
        <w:rPr>
          <w:rFonts w:ascii="Arial" w:hAnsi="Arial" w:cs="Arial"/>
          <w:sz w:val="20"/>
          <w:szCs w:val="20"/>
        </w:rPr>
        <w:t>.</w:t>
      </w:r>
    </w:p>
    <w:p w14:paraId="1D8FC3CA" w14:textId="511296BC" w:rsidR="006A2435" w:rsidRPr="00021FDB" w:rsidRDefault="00763193" w:rsidP="00917BFF">
      <w:pPr>
        <w:pStyle w:val="Akapitzlist"/>
        <w:numPr>
          <w:ilvl w:val="0"/>
          <w:numId w:val="22"/>
        </w:numPr>
        <w:tabs>
          <w:tab w:val="clear" w:pos="-142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 przypadku, gdy publikacja zapytania ofertowego oraz informacji o wynikach postępowania nie jest możliwa za pośrednictwem stron internetowych, o których mowa w ust. 3, z powodu braku ich dostępności, Beneficjent upublicznia zapytania ofertowe oraz wyniki postępowania poprzez ich umieszczenie na swojej stronie internetowej, o ile taką posiada, oraz przez wysłanie zapytania ofertowego do co najmniej trzech potencjalnych wykonawców, o ile na rynku istnieje trzech potencjalnych wykonawców danego zamówienia. Obowiązek upublicznienia zapytania ofertowego oraz wyników postępowania poprzez ich umieszczenie na stronie internetowej Beneficjenta, o ile taką posiada, oraz przez wysłanie zapytania ofertowego do co najmniej trzech potencjalnych wykonawców, o ile na rynku istnieje trzech potencjalnych wykonawców danego zamówienia zostanie potwierdzony stosownym komunikatem wydanym przez Instytucję Pośredniczącą.</w:t>
      </w:r>
    </w:p>
    <w:p w14:paraId="2F56EC08" w14:textId="77777777" w:rsidR="006A2435" w:rsidRPr="00021FDB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021FDB">
        <w:rPr>
          <w:rFonts w:ascii="Arial" w:hAnsi="Arial" w:cs="Arial"/>
          <w:sz w:val="20"/>
          <w:szCs w:val="20"/>
        </w:rPr>
        <w:br/>
        <w:t>i usług od podmiotów powiązanych z nim kapitałowo lub osobowo.</w:t>
      </w:r>
    </w:p>
    <w:p w14:paraId="34A9CBF8" w14:textId="77777777" w:rsidR="006A2435" w:rsidRPr="00021FDB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14:paraId="7102B37F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FACF724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posiadaniu udziałów lub co najmniej 5% akcji,</w:t>
      </w:r>
    </w:p>
    <w:p w14:paraId="7991D80C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6B1A387F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 w:rsidR="0058434E" w:rsidRPr="00021FDB">
        <w:rPr>
          <w:rFonts w:ascii="Arial" w:hAnsi="Arial" w:cs="Arial"/>
          <w:sz w:val="20"/>
          <w:szCs w:val="20"/>
        </w:rPr>
        <w:t xml:space="preserve"> w szczególności pozostawanie w </w:t>
      </w:r>
      <w:r w:rsidRPr="00021FDB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kurateli.</w:t>
      </w:r>
    </w:p>
    <w:p w14:paraId="67F64EF4" w14:textId="5E138DEF" w:rsidR="006A2435" w:rsidRPr="00021FDB" w:rsidRDefault="0035013B" w:rsidP="00917BFF">
      <w:pPr>
        <w:pStyle w:val="Akapitzlist"/>
        <w:numPr>
          <w:ilvl w:val="0"/>
          <w:numId w:val="43"/>
        </w:numPr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lastRenderedPageBreak/>
        <w:t xml:space="preserve">W przypadku stwierdzenia naruszenia prawa zamówień publicznych Instytucja Pośrednicząca stosuje </w:t>
      </w:r>
      <w:r w:rsidR="007D6972" w:rsidRPr="00021FDB">
        <w:rPr>
          <w:rFonts w:ascii="Arial" w:hAnsi="Arial" w:cs="Arial"/>
          <w:sz w:val="20"/>
          <w:szCs w:val="20"/>
        </w:rPr>
        <w:t>taryfikator</w:t>
      </w:r>
      <w:r w:rsidRPr="00021FDB">
        <w:rPr>
          <w:rFonts w:ascii="Arial" w:hAnsi="Arial" w:cs="Arial"/>
          <w:sz w:val="20"/>
          <w:szCs w:val="20"/>
        </w:rPr>
        <w:t>. W odniesieniu do wydatków poniesionych z naruszeniem zasad, o których mowa w ust. 2-4, rozporządzenie to stosuje się odpowiednio.</w:t>
      </w:r>
    </w:p>
    <w:p w14:paraId="6F3FD95A" w14:textId="77777777" w:rsidR="00E778C9" w:rsidRPr="00021FDB" w:rsidRDefault="00E778C9" w:rsidP="00917BFF">
      <w:pPr>
        <w:pStyle w:val="Akapitzlist"/>
        <w:numPr>
          <w:ilvl w:val="0"/>
          <w:numId w:val="43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Beneficjent określa niezawężające konkurencji i jakościowe kryteria oceny ofert składanych w ramach postępowania o udzielenie zamówienia, zawierające wymagania związane z przedmiotem zamówienia.</w:t>
      </w:r>
    </w:p>
    <w:p w14:paraId="7F82556A" w14:textId="2F38F69F" w:rsidR="00E778C9" w:rsidRPr="00021FDB" w:rsidRDefault="00E778C9" w:rsidP="00917BFF">
      <w:pPr>
        <w:pStyle w:val="Akapitzlist"/>
        <w:numPr>
          <w:ilvl w:val="0"/>
          <w:numId w:val="43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Beneficjent oświadcza, że wybrał wykonawcę usługi zgodnie z zasadami, o których mowa w ust. 1-</w:t>
      </w:r>
      <w:r w:rsidR="007C0C62" w:rsidRPr="00021FDB">
        <w:rPr>
          <w:rFonts w:ascii="Arial" w:hAnsi="Arial" w:cs="Arial"/>
          <w:sz w:val="20"/>
          <w:szCs w:val="20"/>
        </w:rPr>
        <w:t xml:space="preserve">6 Umowy oraz </w:t>
      </w:r>
      <w:r w:rsidR="007C0C62" w:rsidRPr="00021FDB">
        <w:rPr>
          <w:rFonts w:ascii="Arial" w:hAnsi="Arial" w:cs="Arial"/>
          <w:bCs/>
          <w:sz w:val="20"/>
          <w:szCs w:val="20"/>
        </w:rPr>
        <w:t>§ 3 ust 8 i 10 Regulaminu konkursu w ramach którego projekt opisany we wniosku o dofinansowanie został wybrany do dofinansowania</w:t>
      </w:r>
      <w:r w:rsidRPr="00021FDB">
        <w:rPr>
          <w:rFonts w:ascii="Arial" w:hAnsi="Arial" w:cs="Arial"/>
          <w:sz w:val="20"/>
          <w:szCs w:val="20"/>
        </w:rPr>
        <w:t>.</w:t>
      </w:r>
    </w:p>
    <w:p w14:paraId="5F8CD54C" w14:textId="77777777" w:rsidR="007C0C62" w:rsidRDefault="007C0C6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12AD924" w14:textId="77777777" w:rsidR="006A2435" w:rsidRDefault="00A07DA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63D8F246" w14:textId="77777777" w:rsidR="00972F14" w:rsidRDefault="00972F14" w:rsidP="00972F14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08CF01F2" w14:textId="77777777" w:rsidR="006A2435" w:rsidRDefault="00B1494C" w:rsidP="00917BFF">
      <w:pPr>
        <w:pStyle w:val="Akapitzlist"/>
        <w:numPr>
          <w:ilvl w:val="0"/>
          <w:numId w:val="30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31641C">
        <w:rPr>
          <w:rFonts w:ascii="Arial" w:hAnsi="Arial" w:cs="Arial"/>
          <w:sz w:val="20"/>
          <w:szCs w:val="20"/>
        </w:rPr>
        <w:t xml:space="preserve"> w trybie</w:t>
      </w:r>
      <w:r w:rsidR="0031641C">
        <w:rPr>
          <w:rFonts w:ascii="Arial" w:hAnsi="Arial" w:cs="Arial"/>
          <w:sz w:val="20"/>
          <w:szCs w:val="20"/>
        </w:rPr>
        <w:t xml:space="preserve"> </w:t>
      </w:r>
      <w:r w:rsidR="0031641C" w:rsidRPr="0031641C">
        <w:rPr>
          <w:rFonts w:ascii="Arial" w:hAnsi="Arial" w:cs="Arial"/>
          <w:sz w:val="20"/>
          <w:szCs w:val="20"/>
        </w:rPr>
        <w:t xml:space="preserve">i na zasadach </w:t>
      </w:r>
      <w:r w:rsidR="00B21825" w:rsidRPr="0031641C">
        <w:rPr>
          <w:rFonts w:ascii="Arial" w:hAnsi="Arial" w:cs="Arial"/>
          <w:sz w:val="20"/>
          <w:szCs w:val="20"/>
        </w:rPr>
        <w:t>określonych</w:t>
      </w:r>
      <w:r w:rsidR="0031641C" w:rsidRPr="0031641C">
        <w:rPr>
          <w:rFonts w:ascii="Arial" w:hAnsi="Arial" w:cs="Arial"/>
          <w:sz w:val="20"/>
          <w:szCs w:val="20"/>
        </w:rPr>
        <w:t xml:space="preserve"> w rozdziale 7 ustawy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88A585D" w14:textId="77777777" w:rsidR="00B1494C" w:rsidRPr="009325D5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mogą obejmować kontrol</w:t>
      </w:r>
      <w:r w:rsidR="00B21825"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</w:t>
      </w:r>
      <w:r w:rsidR="00CC15EE" w:rsidRPr="009325D5">
        <w:rPr>
          <w:rFonts w:ascii="Arial" w:hAnsi="Arial" w:cs="Arial"/>
          <w:sz w:val="20"/>
          <w:szCs w:val="20"/>
        </w:rPr>
        <w:t xml:space="preserve">Beneficjenta </w:t>
      </w:r>
      <w:r w:rsidRPr="009325D5">
        <w:rPr>
          <w:rFonts w:ascii="Arial" w:hAnsi="Arial" w:cs="Arial"/>
          <w:sz w:val="20"/>
          <w:szCs w:val="20"/>
        </w:rPr>
        <w:t xml:space="preserve">do realizacji Projektu. </w:t>
      </w:r>
    </w:p>
    <w:p w14:paraId="3E6CAB25" w14:textId="77777777" w:rsidR="00C34050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w szczególności</w:t>
      </w:r>
      <w:r w:rsidR="00EE43D5">
        <w:rPr>
          <w:rFonts w:ascii="Arial" w:hAnsi="Arial" w:cs="Arial"/>
          <w:sz w:val="20"/>
          <w:szCs w:val="20"/>
        </w:rPr>
        <w:t xml:space="preserve"> mogą</w:t>
      </w:r>
      <w:r w:rsidRPr="009325D5">
        <w:rPr>
          <w:rFonts w:ascii="Arial" w:hAnsi="Arial" w:cs="Arial"/>
          <w:sz w:val="20"/>
          <w:szCs w:val="20"/>
        </w:rPr>
        <w:t xml:space="preserve"> polega</w:t>
      </w:r>
      <w:r w:rsidR="00EE43D5">
        <w:rPr>
          <w:rFonts w:ascii="Arial" w:hAnsi="Arial" w:cs="Arial"/>
          <w:sz w:val="20"/>
          <w:szCs w:val="20"/>
        </w:rPr>
        <w:t>ć</w:t>
      </w:r>
      <w:r w:rsidRPr="009325D5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</w:t>
      </w:r>
    </w:p>
    <w:p w14:paraId="69EE8F98" w14:textId="0B0F38CE" w:rsidR="00B1494C" w:rsidRDefault="00C34050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jest zobowiązany zapewnić obecność osób kompetentnych do udzielania</w:t>
      </w:r>
      <w:r w:rsidR="009D346E">
        <w:rPr>
          <w:rFonts w:ascii="Arial" w:hAnsi="Arial" w:cs="Arial"/>
          <w:sz w:val="20"/>
          <w:szCs w:val="20"/>
        </w:rPr>
        <w:t xml:space="preserve"> wszelkich</w:t>
      </w:r>
      <w:r>
        <w:rPr>
          <w:rFonts w:ascii="Arial" w:hAnsi="Arial" w:cs="Arial"/>
          <w:sz w:val="20"/>
          <w:szCs w:val="20"/>
        </w:rPr>
        <w:t xml:space="preserve"> wyjaśnień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9D346E">
        <w:rPr>
          <w:rFonts w:ascii="Arial" w:hAnsi="Arial" w:cs="Arial"/>
          <w:sz w:val="20"/>
          <w:szCs w:val="20"/>
        </w:rPr>
        <w:t xml:space="preserve">dotyczących </w:t>
      </w:r>
      <w:r w:rsidR="000A59DB">
        <w:rPr>
          <w:rFonts w:ascii="Arial" w:hAnsi="Arial" w:cs="Arial"/>
          <w:sz w:val="20"/>
          <w:szCs w:val="20"/>
        </w:rPr>
        <w:t>U</w:t>
      </w:r>
      <w:r w:rsidR="009D346E">
        <w:rPr>
          <w:rFonts w:ascii="Arial" w:hAnsi="Arial" w:cs="Arial"/>
          <w:sz w:val="20"/>
          <w:szCs w:val="20"/>
        </w:rPr>
        <w:t xml:space="preserve">mowy i </w:t>
      </w:r>
      <w:r>
        <w:rPr>
          <w:rFonts w:ascii="Arial" w:hAnsi="Arial" w:cs="Arial"/>
          <w:sz w:val="20"/>
          <w:szCs w:val="20"/>
        </w:rPr>
        <w:t>realizacj</w:t>
      </w:r>
      <w:r w:rsidR="009D346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projektu</w:t>
      </w:r>
      <w:r w:rsidR="009D34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0406E5" w14:textId="77777777" w:rsidR="006A2435" w:rsidRDefault="004061AB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</w:t>
      </w:r>
      <w:r w:rsidR="00B1494C" w:rsidRPr="009325D5">
        <w:rPr>
          <w:rFonts w:ascii="Arial" w:hAnsi="Arial" w:cs="Arial"/>
          <w:sz w:val="20"/>
          <w:szCs w:val="20"/>
        </w:rPr>
        <w:t xml:space="preserve"> się do </w:t>
      </w:r>
      <w:r w:rsidRPr="009325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rzestrzegania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w trakcie kontroli zasad</w:t>
      </w:r>
      <w:r w:rsidR="00255899">
        <w:rPr>
          <w:rFonts w:ascii="Arial" w:hAnsi="Arial" w:cs="Arial"/>
          <w:sz w:val="20"/>
          <w:szCs w:val="20"/>
        </w:rPr>
        <w:t xml:space="preserve"> wynikających z</w:t>
      </w:r>
      <w:r w:rsidR="006E457F">
        <w:rPr>
          <w:rFonts w:ascii="Arial" w:hAnsi="Arial" w:cs="Arial"/>
          <w:sz w:val="20"/>
          <w:szCs w:val="20"/>
        </w:rPr>
        <w:t> </w:t>
      </w:r>
      <w:r w:rsidR="00255899">
        <w:rPr>
          <w:rFonts w:ascii="Arial" w:hAnsi="Arial" w:cs="Arial"/>
          <w:sz w:val="20"/>
          <w:szCs w:val="20"/>
        </w:rPr>
        <w:t>opublikowanego</w:t>
      </w:r>
      <w:r w:rsidR="00255899" w:rsidRPr="009325D5">
        <w:rPr>
          <w:rFonts w:ascii="Arial" w:hAnsi="Arial" w:cs="Arial"/>
          <w:sz w:val="20"/>
          <w:szCs w:val="20"/>
        </w:rPr>
        <w:t xml:space="preserve"> na stronach internetowych Instytucji Zarządzającej </w:t>
      </w:r>
      <w:r w:rsidR="00255899">
        <w:rPr>
          <w:rFonts w:ascii="Arial" w:hAnsi="Arial" w:cs="Arial"/>
          <w:sz w:val="20"/>
          <w:szCs w:val="20"/>
        </w:rPr>
        <w:t>lub</w:t>
      </w:r>
      <w:r w:rsidR="00255899" w:rsidRPr="009325D5">
        <w:rPr>
          <w:rFonts w:ascii="Arial" w:hAnsi="Arial" w:cs="Arial"/>
          <w:sz w:val="20"/>
          <w:szCs w:val="20"/>
        </w:rPr>
        <w:t xml:space="preserve"> Instytucji Pośredniczącej</w:t>
      </w:r>
      <w:r w:rsidR="00B1494C" w:rsidRPr="009325D5">
        <w:rPr>
          <w:rFonts w:ascii="Arial" w:hAnsi="Arial" w:cs="Arial"/>
          <w:sz w:val="20"/>
          <w:szCs w:val="20"/>
        </w:rPr>
        <w:t xml:space="preserve">, </w:t>
      </w:r>
      <w:r w:rsidR="00255899" w:rsidRPr="009325D5">
        <w:rPr>
          <w:rFonts w:ascii="Arial" w:hAnsi="Arial" w:cs="Arial"/>
          <w:i/>
          <w:sz w:val="20"/>
          <w:szCs w:val="20"/>
        </w:rPr>
        <w:t>System</w:t>
      </w:r>
      <w:r w:rsidR="00255899">
        <w:rPr>
          <w:rFonts w:ascii="Arial" w:hAnsi="Arial" w:cs="Arial"/>
          <w:i/>
          <w:sz w:val="20"/>
          <w:szCs w:val="20"/>
        </w:rPr>
        <w:t>u</w:t>
      </w:r>
      <w:r w:rsidR="00255899" w:rsidRPr="009325D5">
        <w:rPr>
          <w:rFonts w:ascii="Arial" w:hAnsi="Arial" w:cs="Arial"/>
          <w:i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i/>
          <w:sz w:val="20"/>
          <w:szCs w:val="20"/>
        </w:rPr>
        <w:t>kontroli w ramach POPW</w:t>
      </w:r>
      <w:r w:rsidR="00255899">
        <w:rPr>
          <w:rFonts w:ascii="Arial" w:hAnsi="Arial" w:cs="Arial"/>
          <w:i/>
          <w:sz w:val="20"/>
          <w:szCs w:val="20"/>
        </w:rPr>
        <w:t xml:space="preserve">, </w:t>
      </w:r>
      <w:r w:rsidR="00255899" w:rsidRPr="0008701E">
        <w:rPr>
          <w:rFonts w:ascii="Arial" w:hAnsi="Arial" w:cs="Arial"/>
          <w:sz w:val="20"/>
          <w:szCs w:val="20"/>
        </w:rPr>
        <w:t>w tym w szczególności</w:t>
      </w:r>
      <w:r w:rsidR="00B1494C" w:rsidRPr="0008701E">
        <w:rPr>
          <w:rFonts w:ascii="Arial" w:hAnsi="Arial" w:cs="Arial"/>
          <w:sz w:val="20"/>
          <w:szCs w:val="20"/>
        </w:rPr>
        <w:t>:</w:t>
      </w:r>
    </w:p>
    <w:p w14:paraId="18895FA1" w14:textId="77777777" w:rsidR="006A2435" w:rsidRDefault="00783A05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>I</w:t>
      </w:r>
      <w:r w:rsidR="00B1494C" w:rsidRPr="00AE06D1">
        <w:rPr>
          <w:rFonts w:ascii="Arial" w:hAnsi="Arial" w:cs="Arial"/>
          <w:color w:val="000000"/>
          <w:sz w:val="20"/>
          <w:szCs w:val="20"/>
        </w:rPr>
        <w:t>nstytucja kontrolująca przeprowadza kontrol</w:t>
      </w:r>
      <w:r w:rsidR="00272CA3" w:rsidRPr="00AE06D1">
        <w:rPr>
          <w:rFonts w:ascii="Arial" w:hAnsi="Arial" w:cs="Arial"/>
          <w:color w:val="000000"/>
          <w:sz w:val="20"/>
          <w:szCs w:val="20"/>
        </w:rPr>
        <w:t>ę</w:t>
      </w:r>
      <w:r w:rsidR="00B1494C" w:rsidRPr="00AE06D1">
        <w:rPr>
          <w:rFonts w:ascii="Arial" w:hAnsi="Arial" w:cs="Arial"/>
          <w:color w:val="000000"/>
          <w:sz w:val="20"/>
          <w:szCs w:val="20"/>
        </w:rPr>
        <w:t xml:space="preserve"> w trybie planowym lub doraźnym. W</w:t>
      </w:r>
      <w:r w:rsidR="006E457F" w:rsidRPr="00AE06D1">
        <w:rPr>
          <w:rFonts w:ascii="Arial" w:hAnsi="Arial" w:cs="Arial"/>
          <w:color w:val="000000"/>
          <w:sz w:val="20"/>
          <w:szCs w:val="20"/>
        </w:rPr>
        <w:t> </w:t>
      </w:r>
      <w:r w:rsidR="00B1494C" w:rsidRPr="00AE06D1">
        <w:rPr>
          <w:rFonts w:ascii="Arial" w:hAnsi="Arial" w:cs="Arial"/>
          <w:color w:val="000000"/>
          <w:sz w:val="20"/>
          <w:szCs w:val="20"/>
        </w:rPr>
        <w:t>przypadku kontroli w trybie planowym, instytucja kontrolująca wysyła do Beneficjenta pisemne zawiadomienie o planowanej kontroli w terminie nie krótszym niż 7 dni kalendarzowych przed planowanym terminem kontroli</w:t>
      </w:r>
      <w:r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9265BD5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najpóźniej w dniu wszczęcia kontroli </w:t>
      </w:r>
      <w:r w:rsidR="006749CB" w:rsidRPr="00AE06D1">
        <w:rPr>
          <w:rFonts w:ascii="Arial" w:hAnsi="Arial" w:cs="Arial"/>
          <w:color w:val="000000"/>
          <w:sz w:val="20"/>
          <w:szCs w:val="20"/>
        </w:rPr>
        <w:t>z</w:t>
      </w:r>
      <w:r w:rsidRPr="00AE06D1">
        <w:rPr>
          <w:rFonts w:ascii="Arial" w:hAnsi="Arial" w:cs="Arial"/>
          <w:color w:val="000000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7F9DEAFE" w14:textId="77777777" w:rsidR="0057072D" w:rsidRPr="00A32D9C" w:rsidRDefault="0057072D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7072D">
        <w:rPr>
          <w:rFonts w:ascii="Arial" w:hAnsi="Arial" w:cs="Arial"/>
          <w:color w:val="000000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684D12B3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>Beneficjent informuje Instytucję Pośredniczącą o kontrolach Projektu planowanych i</w:t>
      </w:r>
      <w:r w:rsidR="006E457F" w:rsidRPr="00AE06D1">
        <w:rPr>
          <w:rFonts w:ascii="Arial" w:hAnsi="Arial" w:cs="Arial"/>
          <w:color w:val="000000"/>
          <w:sz w:val="20"/>
          <w:szCs w:val="20"/>
        </w:rPr>
        <w:t> </w:t>
      </w:r>
      <w:r w:rsidRPr="00AE06D1">
        <w:rPr>
          <w:rFonts w:ascii="Arial" w:hAnsi="Arial" w:cs="Arial"/>
          <w:color w:val="000000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FD343C0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po zakończeniu kontroli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 xml:space="preserve">jest </w:t>
      </w:r>
      <w:r w:rsidRPr="00AE06D1">
        <w:rPr>
          <w:rFonts w:ascii="Arial" w:hAnsi="Arial" w:cs="Arial"/>
          <w:color w:val="000000"/>
          <w:sz w:val="20"/>
          <w:szCs w:val="20"/>
        </w:rPr>
        <w:t>sporządzana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,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w formie pisemnej, I</w:t>
      </w:r>
      <w:r w:rsidRPr="00AE06D1">
        <w:rPr>
          <w:rFonts w:ascii="Arial" w:hAnsi="Arial" w:cs="Arial"/>
          <w:color w:val="000000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DB1E14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zastrzeżenia do </w:t>
      </w:r>
      <w:r w:rsidR="00D92217" w:rsidRPr="00AE06D1">
        <w:rPr>
          <w:rFonts w:ascii="Arial" w:hAnsi="Arial" w:cs="Arial"/>
          <w:color w:val="000000"/>
          <w:sz w:val="20"/>
          <w:szCs w:val="20"/>
        </w:rPr>
        <w:t xml:space="preserve">Informacji </w:t>
      </w:r>
      <w:r w:rsidRPr="00AE06D1">
        <w:rPr>
          <w:rFonts w:ascii="Arial" w:hAnsi="Arial" w:cs="Arial"/>
          <w:color w:val="000000"/>
          <w:sz w:val="20"/>
          <w:szCs w:val="20"/>
        </w:rPr>
        <w:t>pokontrolnej mogą zostać zgłoszone przez Beneficjenta tylko raz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F1DAC85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Beneficjent w wyznaczonym terminie informuje </w:t>
      </w:r>
      <w:r w:rsidR="00C82F68" w:rsidRPr="00AE06D1">
        <w:rPr>
          <w:rFonts w:ascii="Arial" w:hAnsi="Arial" w:cs="Arial"/>
          <w:color w:val="000000"/>
          <w:sz w:val="20"/>
          <w:szCs w:val="20"/>
        </w:rPr>
        <w:t xml:space="preserve">instytucję </w:t>
      </w:r>
      <w:r w:rsidRPr="00AE06D1">
        <w:rPr>
          <w:rFonts w:ascii="Arial" w:hAnsi="Arial" w:cs="Arial"/>
          <w:color w:val="000000"/>
          <w:sz w:val="20"/>
          <w:szCs w:val="20"/>
        </w:rPr>
        <w:t>kontrolującą o podjętych działaniach lub przyczynach ich niepodjęcia</w:t>
      </w:r>
      <w:r w:rsidR="00C82F68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070608D" w14:textId="77777777" w:rsidR="006A2435" w:rsidRDefault="000650AF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>z</w:t>
      </w:r>
      <w:r w:rsidR="00895BF1" w:rsidRPr="00AE06D1">
        <w:rPr>
          <w:rFonts w:ascii="Arial" w:hAnsi="Arial" w:cs="Arial"/>
          <w:color w:val="000000"/>
          <w:sz w:val="20"/>
          <w:szCs w:val="20"/>
        </w:rPr>
        <w:t>głoszenie zastrzeżeń do informacji pokontrolnej nie zwalnia Beneficjenta z obowiązku wykonania zaleceń pokontrolnych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5234F356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Instytucja kontrolująca jest zobowiązana do sprawdzenia wykonania zaleceń pokontrolnych określonych w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I</w:t>
      </w:r>
      <w:r w:rsidR="00272CA3" w:rsidRPr="00AE06D1">
        <w:rPr>
          <w:rFonts w:ascii="Arial" w:hAnsi="Arial" w:cs="Arial"/>
          <w:color w:val="000000"/>
          <w:sz w:val="20"/>
          <w:szCs w:val="20"/>
        </w:rPr>
        <w:t>nformacji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pokontrolnej. W tym celu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I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nstytucja kontrolująca może zwrócić się </w:t>
      </w:r>
      <w:r w:rsidRPr="00AE06D1">
        <w:rPr>
          <w:rFonts w:ascii="Arial" w:hAnsi="Arial" w:cs="Arial"/>
          <w:color w:val="000000"/>
          <w:sz w:val="20"/>
          <w:szCs w:val="20"/>
        </w:rPr>
        <w:lastRenderedPageBreak/>
        <w:t xml:space="preserve">na piśmie do Beneficjenta o udzielenie dodatkowych informacji o stopniu i zakresie wykonania zaleceń pokontrolnych lub przeprowadzić ponownie kontrolę </w:t>
      </w:r>
      <w:r w:rsidR="00272CA3" w:rsidRPr="00AE06D1">
        <w:rPr>
          <w:rFonts w:ascii="Arial" w:hAnsi="Arial" w:cs="Arial"/>
          <w:color w:val="000000"/>
          <w:sz w:val="20"/>
          <w:szCs w:val="20"/>
        </w:rPr>
        <w:t>w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miejscu realizacji Projektu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54681C95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14:paraId="391D6103" w14:textId="77777777" w:rsidR="0097315B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1F849C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9A141F">
        <w:rPr>
          <w:rFonts w:ascii="Arial" w:hAnsi="Arial" w:cs="Arial"/>
          <w:bCs/>
          <w:sz w:val="20"/>
          <w:szCs w:val="20"/>
        </w:rPr>
        <w:t>16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4F2F2A50" w14:textId="401CBE90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9325D5">
        <w:rPr>
          <w:rFonts w:ascii="Arial" w:hAnsi="Arial" w:cs="Arial"/>
          <w:sz w:val="20"/>
          <w:szCs w:val="20"/>
        </w:rPr>
        <w:t xml:space="preserve"> i</w:t>
      </w:r>
      <w:r w:rsidR="006E457F">
        <w:rPr>
          <w:rFonts w:ascii="Arial" w:hAnsi="Arial" w:cs="Arial"/>
          <w:sz w:val="20"/>
          <w:szCs w:val="20"/>
        </w:rPr>
        <w:t> </w:t>
      </w:r>
      <w:r w:rsidR="00783A05" w:rsidRPr="009325D5">
        <w:rPr>
          <w:rFonts w:ascii="Arial" w:hAnsi="Arial" w:cs="Arial"/>
          <w:sz w:val="20"/>
          <w:szCs w:val="20"/>
        </w:rPr>
        <w:t>Umowy</w:t>
      </w:r>
      <w:r w:rsidRPr="009325D5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</w:t>
      </w:r>
      <w:r w:rsidR="00482E00"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>, przez okres dwóch lat od dnia 31 grudnia następującego po złożeniu rocznego zestawienia wydatków</w:t>
      </w:r>
      <w:r w:rsidR="00352C90">
        <w:rPr>
          <w:rFonts w:ascii="Arial" w:hAnsi="Arial" w:cs="Arial"/>
          <w:sz w:val="20"/>
          <w:szCs w:val="20"/>
        </w:rPr>
        <w:t xml:space="preserve"> do Komisji Europejskiej</w:t>
      </w:r>
      <w:r w:rsidRPr="009325D5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D26E0" w:rsidRPr="009325D5">
        <w:rPr>
          <w:rFonts w:ascii="Arial" w:hAnsi="Arial" w:cs="Arial"/>
          <w:sz w:val="20"/>
          <w:szCs w:val="20"/>
        </w:rPr>
        <w:t>1</w:t>
      </w:r>
      <w:r w:rsidR="00B236BD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F773081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9325D5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1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9325D5">
        <w:rPr>
          <w:rFonts w:ascii="Arial" w:hAnsi="Arial" w:cs="Arial"/>
          <w:sz w:val="20"/>
          <w:szCs w:val="20"/>
        </w:rPr>
        <w:t>.</w:t>
      </w:r>
    </w:p>
    <w:p w14:paraId="134752C9" w14:textId="20D3FE95" w:rsidR="00C57529" w:rsidRDefault="00C57529" w:rsidP="00C575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Postanowienie ust. 1 pozostaje bez uszczerbku dla zasad dotyczących pomocy publicznej, o której mowa w art. 107 ust. 1 Traktatu o funkcjonowaniu Unii Europejskiej,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, o której mowa w rozporządzeniu Komisji (UE) nr 1407/2013 z dnia 18 grudnia 2013 r. w sprawie stosowania art. 107 i 108 Traktatu o funkcjonowaniu Unii Europejskiej do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 177, poz. 1054, z późn. zm.).</w:t>
      </w:r>
    </w:p>
    <w:p w14:paraId="7FB6F0CD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przechowuje dokumenty dotyczące udzielonej pomocy publicznej lub pomocy </w:t>
      </w:r>
      <w:r w:rsidRPr="008A224D">
        <w:rPr>
          <w:rFonts w:ascii="Arial" w:hAnsi="Arial" w:cs="Arial"/>
          <w:i/>
          <w:sz w:val="20"/>
          <w:szCs w:val="20"/>
        </w:rPr>
        <w:t>de minimis</w:t>
      </w:r>
      <w:r w:rsidRPr="009325D5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9325D5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9325D5">
        <w:rPr>
          <w:rFonts w:ascii="Arial" w:hAnsi="Arial" w:cs="Arial"/>
          <w:sz w:val="20"/>
          <w:szCs w:val="20"/>
        </w:rPr>
        <w:t>.</w:t>
      </w:r>
    </w:p>
    <w:p w14:paraId="2840DFFC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BDD9598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>, o który</w:t>
      </w:r>
      <w:r w:rsidR="00384B70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 w:rsidR="00384B70">
        <w:rPr>
          <w:rFonts w:ascii="Arial" w:hAnsi="Arial" w:cs="Arial"/>
          <w:sz w:val="20"/>
          <w:szCs w:val="20"/>
        </w:rPr>
        <w:t>-</w:t>
      </w:r>
      <w:r w:rsidR="00883F50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>
        <w:rPr>
          <w:rFonts w:ascii="Arial" w:hAnsi="Arial" w:cs="Arial"/>
          <w:sz w:val="20"/>
          <w:szCs w:val="20"/>
        </w:rPr>
        <w:t>dokonaniu zmiany</w:t>
      </w:r>
      <w:r w:rsidRPr="009325D5">
        <w:rPr>
          <w:rFonts w:ascii="Arial" w:hAnsi="Arial" w:cs="Arial"/>
          <w:sz w:val="20"/>
          <w:szCs w:val="20"/>
        </w:rPr>
        <w:t xml:space="preserve"> miejsca przechowywania</w:t>
      </w:r>
      <w:r w:rsidR="00AF7615">
        <w:rPr>
          <w:rFonts w:ascii="Arial" w:hAnsi="Arial" w:cs="Arial"/>
          <w:sz w:val="20"/>
          <w:szCs w:val="20"/>
        </w:rPr>
        <w:t xml:space="preserve"> dokumentów</w:t>
      </w:r>
      <w:r w:rsidRPr="009325D5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zdarzenia. </w:t>
      </w:r>
    </w:p>
    <w:p w14:paraId="5EC0DA42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przedłużyć termin</w:t>
      </w:r>
      <w:r w:rsidR="00384B70"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>, o który</w:t>
      </w:r>
      <w:r w:rsidR="00384B70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 w:rsidR="00384B70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14:paraId="2782015A" w14:textId="77777777" w:rsidR="00116D19" w:rsidRDefault="00116D19" w:rsidP="00710BD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17A9856" w14:textId="77777777" w:rsidR="009325D5" w:rsidRPr="00261C31" w:rsidRDefault="00710BD6" w:rsidP="00CD457D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61C31">
        <w:rPr>
          <w:rFonts w:ascii="Arial" w:hAnsi="Arial" w:cs="Arial"/>
          <w:bCs/>
          <w:sz w:val="20"/>
          <w:szCs w:val="20"/>
        </w:rPr>
        <w:t xml:space="preserve">§ </w:t>
      </w:r>
      <w:r w:rsidR="00B236BD" w:rsidRPr="00261C31">
        <w:rPr>
          <w:rFonts w:ascii="Arial" w:hAnsi="Arial" w:cs="Arial"/>
          <w:bCs/>
          <w:sz w:val="20"/>
          <w:szCs w:val="20"/>
        </w:rPr>
        <w:t>17</w:t>
      </w:r>
      <w:r w:rsidRPr="00261C31">
        <w:rPr>
          <w:rFonts w:ascii="Arial" w:hAnsi="Arial" w:cs="Arial"/>
          <w:bCs/>
          <w:sz w:val="20"/>
          <w:szCs w:val="20"/>
        </w:rPr>
        <w:t>.</w:t>
      </w:r>
    </w:p>
    <w:p w14:paraId="1732EF64" w14:textId="77777777" w:rsidR="00B1494C" w:rsidRPr="00261C31" w:rsidRDefault="00572739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261C31">
        <w:rPr>
          <w:rFonts w:ascii="Arial" w:hAnsi="Arial" w:cs="Arial"/>
          <w:b/>
          <w:sz w:val="20"/>
          <w:szCs w:val="20"/>
        </w:rPr>
        <w:t>E</w:t>
      </w:r>
      <w:r w:rsidR="00B1494C" w:rsidRPr="00261C31">
        <w:rPr>
          <w:rFonts w:ascii="Arial" w:hAnsi="Arial" w:cs="Arial"/>
          <w:b/>
          <w:sz w:val="20"/>
          <w:szCs w:val="20"/>
        </w:rPr>
        <w:t>waluacja</w:t>
      </w:r>
    </w:p>
    <w:p w14:paraId="18168222" w14:textId="60FF8D86" w:rsidR="00B1494C" w:rsidRPr="00261C31" w:rsidRDefault="00B1494C" w:rsidP="00C7436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261C31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261C31">
        <w:rPr>
          <w:rFonts w:ascii="Arial" w:hAnsi="Arial" w:cs="Arial"/>
          <w:sz w:val="20"/>
          <w:szCs w:val="20"/>
        </w:rPr>
        <w:t>w okres</w:t>
      </w:r>
      <w:r w:rsidR="004300E7" w:rsidRPr="00261C31">
        <w:rPr>
          <w:rFonts w:ascii="Arial" w:hAnsi="Arial" w:cs="Arial"/>
          <w:sz w:val="20"/>
          <w:szCs w:val="20"/>
        </w:rPr>
        <w:t>ach wskazanych</w:t>
      </w:r>
      <w:r w:rsidR="00BE6322" w:rsidRPr="00261C31">
        <w:rPr>
          <w:rFonts w:ascii="Arial" w:hAnsi="Arial" w:cs="Arial"/>
          <w:sz w:val="20"/>
          <w:szCs w:val="20"/>
        </w:rPr>
        <w:t xml:space="preserve"> w §</w:t>
      </w:r>
      <w:r w:rsidR="006A6A98" w:rsidRPr="00261C31">
        <w:rPr>
          <w:rFonts w:ascii="Arial" w:hAnsi="Arial" w:cs="Arial"/>
          <w:sz w:val="20"/>
          <w:szCs w:val="20"/>
        </w:rPr>
        <w:t xml:space="preserve"> </w:t>
      </w:r>
      <w:r w:rsidR="00B236BD" w:rsidRPr="00261C31">
        <w:rPr>
          <w:rFonts w:ascii="Arial" w:hAnsi="Arial" w:cs="Arial"/>
          <w:sz w:val="20"/>
          <w:szCs w:val="20"/>
        </w:rPr>
        <w:t>16</w:t>
      </w:r>
      <w:r w:rsidR="00AE79F8" w:rsidRPr="00261C31">
        <w:rPr>
          <w:rFonts w:ascii="Arial" w:hAnsi="Arial" w:cs="Arial"/>
          <w:sz w:val="20"/>
          <w:szCs w:val="20"/>
        </w:rPr>
        <w:t xml:space="preserve"> </w:t>
      </w:r>
      <w:r w:rsidR="002C1C64" w:rsidRPr="00261C31">
        <w:rPr>
          <w:rFonts w:ascii="Arial" w:hAnsi="Arial" w:cs="Arial"/>
          <w:sz w:val="20"/>
          <w:szCs w:val="20"/>
        </w:rPr>
        <w:t xml:space="preserve">ust. 1-4 </w:t>
      </w:r>
      <w:r w:rsidRPr="00261C31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14:paraId="328B0BAC" w14:textId="5C0581E4" w:rsidR="006A2435" w:rsidRPr="00261C31" w:rsidRDefault="00B1494C" w:rsidP="00917BFF">
      <w:pPr>
        <w:numPr>
          <w:ilvl w:val="1"/>
          <w:numId w:val="10"/>
        </w:numPr>
        <w:tabs>
          <w:tab w:val="clear" w:pos="1588"/>
          <w:tab w:val="num" w:pos="-1985"/>
        </w:tabs>
        <w:ind w:left="567" w:hanging="14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61C31">
        <w:rPr>
          <w:rFonts w:ascii="Arial" w:hAnsi="Arial" w:cs="Arial"/>
          <w:sz w:val="20"/>
          <w:szCs w:val="20"/>
        </w:rPr>
        <w:t>przekazywania tym podmiotom wszelkich informacji dotyczących</w:t>
      </w:r>
      <w:r w:rsidR="008E71A6" w:rsidRPr="00261C31">
        <w:rPr>
          <w:rFonts w:ascii="Arial" w:hAnsi="Arial" w:cs="Arial"/>
          <w:sz w:val="20"/>
          <w:szCs w:val="20"/>
        </w:rPr>
        <w:t xml:space="preserve"> Projektu we wskazanym zakresie</w:t>
      </w:r>
      <w:r w:rsidR="00261C31">
        <w:rPr>
          <w:rFonts w:ascii="Arial" w:hAnsi="Arial" w:cs="Arial"/>
          <w:sz w:val="20"/>
          <w:szCs w:val="20"/>
        </w:rPr>
        <w:t>,</w:t>
      </w:r>
    </w:p>
    <w:p w14:paraId="1B4B9D9A" w14:textId="090B5BA4" w:rsidR="006A2435" w:rsidRPr="00261C31" w:rsidRDefault="00B1494C" w:rsidP="00917BFF">
      <w:pPr>
        <w:numPr>
          <w:ilvl w:val="1"/>
          <w:numId w:val="10"/>
        </w:numPr>
        <w:tabs>
          <w:tab w:val="clear" w:pos="1588"/>
          <w:tab w:val="num" w:pos="-1985"/>
        </w:tabs>
        <w:ind w:left="567" w:hanging="141"/>
        <w:jc w:val="both"/>
        <w:rPr>
          <w:rFonts w:ascii="Arial" w:hAnsi="Arial" w:cs="Arial"/>
          <w:sz w:val="20"/>
          <w:szCs w:val="20"/>
        </w:rPr>
      </w:pPr>
      <w:r w:rsidRPr="00261C31">
        <w:rPr>
          <w:rFonts w:ascii="Arial" w:hAnsi="Arial" w:cs="Arial"/>
          <w:sz w:val="20"/>
          <w:szCs w:val="20"/>
        </w:rPr>
        <w:t>uczestnictwa w interaktywnych formach realizacji badań ewaluacyjnych (</w:t>
      </w:r>
      <w:r w:rsidR="00F121EF" w:rsidRPr="00261C31">
        <w:rPr>
          <w:rFonts w:ascii="Arial" w:hAnsi="Arial" w:cs="Arial"/>
          <w:sz w:val="20"/>
          <w:szCs w:val="20"/>
        </w:rPr>
        <w:t>przykładowo</w:t>
      </w:r>
      <w:r w:rsidRPr="00261C31">
        <w:rPr>
          <w:rFonts w:ascii="Arial" w:hAnsi="Arial" w:cs="Arial"/>
          <w:sz w:val="20"/>
          <w:szCs w:val="20"/>
        </w:rPr>
        <w:t xml:space="preserve"> wywiad</w:t>
      </w:r>
      <w:r w:rsidR="00F121EF" w:rsidRPr="00261C31">
        <w:rPr>
          <w:rFonts w:ascii="Arial" w:hAnsi="Arial" w:cs="Arial"/>
          <w:sz w:val="20"/>
          <w:szCs w:val="20"/>
        </w:rPr>
        <w:t>ach</w:t>
      </w:r>
      <w:r w:rsidRPr="00261C31">
        <w:rPr>
          <w:rFonts w:ascii="Arial" w:hAnsi="Arial" w:cs="Arial"/>
          <w:sz w:val="20"/>
          <w:szCs w:val="20"/>
        </w:rPr>
        <w:t>, ankiet</w:t>
      </w:r>
      <w:r w:rsidR="00F121EF" w:rsidRPr="00261C31">
        <w:rPr>
          <w:rFonts w:ascii="Arial" w:hAnsi="Arial" w:cs="Arial"/>
          <w:sz w:val="20"/>
          <w:szCs w:val="20"/>
        </w:rPr>
        <w:t>ach</w:t>
      </w:r>
      <w:r w:rsidRPr="00261C31">
        <w:rPr>
          <w:rFonts w:ascii="Arial" w:hAnsi="Arial" w:cs="Arial"/>
          <w:sz w:val="20"/>
          <w:szCs w:val="20"/>
        </w:rPr>
        <w:t>, panel</w:t>
      </w:r>
      <w:r w:rsidR="00F121EF" w:rsidRPr="00261C31">
        <w:rPr>
          <w:rFonts w:ascii="Arial" w:hAnsi="Arial" w:cs="Arial"/>
          <w:sz w:val="20"/>
          <w:szCs w:val="20"/>
        </w:rPr>
        <w:t>ach</w:t>
      </w:r>
      <w:r w:rsidRPr="00261C31">
        <w:rPr>
          <w:rFonts w:ascii="Arial" w:hAnsi="Arial" w:cs="Arial"/>
          <w:sz w:val="20"/>
          <w:szCs w:val="20"/>
        </w:rPr>
        <w:t xml:space="preserve"> dyskusyjn</w:t>
      </w:r>
      <w:r w:rsidR="00F121EF" w:rsidRPr="00261C31">
        <w:rPr>
          <w:rFonts w:ascii="Arial" w:hAnsi="Arial" w:cs="Arial"/>
          <w:sz w:val="20"/>
          <w:szCs w:val="20"/>
        </w:rPr>
        <w:t>ych</w:t>
      </w:r>
      <w:r w:rsidR="001A60F6" w:rsidRPr="00261C31">
        <w:rPr>
          <w:rFonts w:ascii="Arial" w:hAnsi="Arial" w:cs="Arial"/>
          <w:sz w:val="20"/>
          <w:szCs w:val="20"/>
        </w:rPr>
        <w:t>)</w:t>
      </w:r>
      <w:r w:rsidR="00710BD6" w:rsidRPr="00261C31">
        <w:rPr>
          <w:rFonts w:ascii="Arial" w:hAnsi="Arial" w:cs="Arial"/>
          <w:sz w:val="20"/>
          <w:szCs w:val="20"/>
        </w:rPr>
        <w:t>;</w:t>
      </w:r>
    </w:p>
    <w:p w14:paraId="3EE9E7CD" w14:textId="77777777" w:rsidR="006A2435" w:rsidRPr="00261C31" w:rsidRDefault="00167064" w:rsidP="00917BFF">
      <w:pPr>
        <w:numPr>
          <w:ilvl w:val="1"/>
          <w:numId w:val="10"/>
        </w:numPr>
        <w:tabs>
          <w:tab w:val="clear" w:pos="1588"/>
          <w:tab w:val="num" w:pos="-1985"/>
        </w:tabs>
        <w:ind w:left="567" w:hanging="141"/>
        <w:jc w:val="both"/>
        <w:rPr>
          <w:rFonts w:ascii="Arial" w:hAnsi="Arial" w:cs="Arial"/>
          <w:sz w:val="20"/>
          <w:szCs w:val="20"/>
        </w:rPr>
      </w:pPr>
      <w:r w:rsidRPr="00261C31">
        <w:rPr>
          <w:rFonts w:ascii="Arial" w:hAnsi="Arial" w:cs="Arial"/>
          <w:sz w:val="20"/>
          <w:szCs w:val="20"/>
        </w:rPr>
        <w:t>prze</w:t>
      </w:r>
      <w:r w:rsidR="003A4D7D" w:rsidRPr="00261C31">
        <w:rPr>
          <w:rFonts w:ascii="Arial" w:hAnsi="Arial" w:cs="Arial"/>
          <w:sz w:val="20"/>
          <w:szCs w:val="20"/>
        </w:rPr>
        <w:t>kazywa</w:t>
      </w:r>
      <w:r w:rsidRPr="00261C31">
        <w:rPr>
          <w:rFonts w:ascii="Arial" w:hAnsi="Arial" w:cs="Arial"/>
          <w:sz w:val="20"/>
          <w:szCs w:val="20"/>
        </w:rPr>
        <w:t xml:space="preserve">nia informacji o </w:t>
      </w:r>
      <w:r w:rsidR="003A4D7D" w:rsidRPr="00261C31">
        <w:rPr>
          <w:rFonts w:ascii="Arial" w:hAnsi="Arial" w:cs="Arial"/>
          <w:sz w:val="20"/>
          <w:szCs w:val="20"/>
        </w:rPr>
        <w:t xml:space="preserve">wszelkich </w:t>
      </w:r>
      <w:r w:rsidRPr="00261C31">
        <w:rPr>
          <w:rFonts w:ascii="Arial" w:hAnsi="Arial" w:cs="Arial"/>
          <w:sz w:val="20"/>
          <w:szCs w:val="20"/>
        </w:rPr>
        <w:t xml:space="preserve">efektach </w:t>
      </w:r>
      <w:r w:rsidR="003A4D7D" w:rsidRPr="00261C31">
        <w:rPr>
          <w:rFonts w:ascii="Arial" w:hAnsi="Arial" w:cs="Arial"/>
          <w:sz w:val="20"/>
          <w:szCs w:val="20"/>
        </w:rPr>
        <w:t>wynikających z</w:t>
      </w:r>
      <w:r w:rsidRPr="00261C31">
        <w:rPr>
          <w:rFonts w:ascii="Arial" w:hAnsi="Arial" w:cs="Arial"/>
          <w:sz w:val="20"/>
          <w:szCs w:val="20"/>
        </w:rPr>
        <w:t xml:space="preserve"> realizacji Projektu.</w:t>
      </w:r>
    </w:p>
    <w:p w14:paraId="2E6E688F" w14:textId="77777777" w:rsidR="00C74369" w:rsidRDefault="00C74369" w:rsidP="005067DC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5CADFB8E" w14:textId="77777777" w:rsidR="009325D5" w:rsidRPr="00AA4421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lastRenderedPageBreak/>
        <w:t xml:space="preserve">§ </w:t>
      </w:r>
      <w:r w:rsidR="00B236BD">
        <w:rPr>
          <w:rFonts w:ascii="Arial" w:hAnsi="Arial" w:cs="Arial"/>
          <w:bCs/>
          <w:sz w:val="20"/>
          <w:szCs w:val="20"/>
        </w:rPr>
        <w:t>18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19986CFA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Informacja i promocja</w:t>
      </w:r>
    </w:p>
    <w:p w14:paraId="07996600" w14:textId="61ED36AF" w:rsidR="006A2435" w:rsidRDefault="00260768" w:rsidP="00917BFF">
      <w:pPr>
        <w:pStyle w:val="Akapitzlist"/>
        <w:numPr>
          <w:ilvl w:val="0"/>
          <w:numId w:val="3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768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 w:rsidR="006D240A">
        <w:rPr>
          <w:rFonts w:ascii="Arial" w:hAnsi="Arial" w:cs="Arial"/>
          <w:sz w:val="20"/>
          <w:szCs w:val="20"/>
        </w:rPr>
        <w:br/>
      </w:r>
      <w:r w:rsidRPr="00260768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 w:rsidR="005F5A33">
        <w:rPr>
          <w:rFonts w:ascii="Arial" w:hAnsi="Arial" w:cs="Arial"/>
          <w:sz w:val="20"/>
          <w:szCs w:val="20"/>
        </w:rPr>
        <w:t xml:space="preserve"> </w:t>
      </w:r>
      <w:r w:rsidR="008218CF">
        <w:rPr>
          <w:rFonts w:ascii="Arial" w:hAnsi="Arial" w:cs="Arial"/>
          <w:sz w:val="20"/>
          <w:szCs w:val="20"/>
        </w:rPr>
        <w:t xml:space="preserve">9 </w:t>
      </w:r>
      <w:r w:rsidRPr="00260768">
        <w:rPr>
          <w:rFonts w:ascii="Arial" w:hAnsi="Arial" w:cs="Arial"/>
          <w:sz w:val="20"/>
          <w:szCs w:val="20"/>
        </w:rPr>
        <w:t>do Umowy.</w:t>
      </w:r>
    </w:p>
    <w:p w14:paraId="22EAC3CD" w14:textId="77777777" w:rsidR="00260768" w:rsidRPr="007C3729" w:rsidRDefault="00260768" w:rsidP="002346C7">
      <w:pPr>
        <w:tabs>
          <w:tab w:val="num" w:pos="36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2.</w:t>
      </w:r>
      <w:r w:rsidRPr="007C3729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14:paraId="236652FC" w14:textId="77777777" w:rsidR="00260768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oznaczania znakiem Unii Europejskiej i znakiem Funduszy Europejskich</w:t>
      </w:r>
      <w:r>
        <w:rPr>
          <w:rFonts w:ascii="Arial" w:hAnsi="Arial" w:cs="Arial"/>
          <w:sz w:val="20"/>
          <w:szCs w:val="20"/>
        </w:rPr>
        <w:t>:</w:t>
      </w:r>
    </w:p>
    <w:p w14:paraId="278A5A46" w14:textId="77777777" w:rsidR="00260768" w:rsidRDefault="00260768" w:rsidP="00917BFF">
      <w:pPr>
        <w:pStyle w:val="Zwykytekst"/>
        <w:numPr>
          <w:ilvl w:val="0"/>
          <w:numId w:val="37"/>
        </w:numPr>
        <w:ind w:left="113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>prowadzonych działań informacyjnych i promocyjnych dotyczących Projektu,</w:t>
      </w:r>
    </w:p>
    <w:p w14:paraId="01B60946" w14:textId="77777777" w:rsidR="00260768" w:rsidRDefault="00260768" w:rsidP="00917BFF">
      <w:pPr>
        <w:pStyle w:val="Zwykytekst"/>
        <w:numPr>
          <w:ilvl w:val="0"/>
          <w:numId w:val="37"/>
        </w:numPr>
        <w:ind w:left="113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wszystkich dokumentów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podawanych do wiadomości publicznej,</w:t>
      </w:r>
    </w:p>
    <w:p w14:paraId="3F8E6DBD" w14:textId="77777777" w:rsidR="00260768" w:rsidRPr="007C3729" w:rsidRDefault="00260768" w:rsidP="00917BFF">
      <w:pPr>
        <w:pStyle w:val="Zwykytekst"/>
        <w:numPr>
          <w:ilvl w:val="0"/>
          <w:numId w:val="37"/>
        </w:numPr>
        <w:ind w:left="113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wszystkich </w:t>
      </w:r>
      <w:r w:rsidRPr="007C3729">
        <w:rPr>
          <w:rFonts w:ascii="Arial" w:hAnsi="Arial" w:cs="Arial"/>
          <w:sz w:val="20"/>
          <w:szCs w:val="20"/>
        </w:rPr>
        <w:t xml:space="preserve">dokumentów i materiałów dla osób i podmiotów </w:t>
      </w:r>
      <w:r>
        <w:rPr>
          <w:rFonts w:ascii="Arial" w:hAnsi="Arial" w:cs="Arial"/>
          <w:sz w:val="20"/>
          <w:szCs w:val="20"/>
        </w:rPr>
        <w:t>uczestniczących w Projekcie;</w:t>
      </w:r>
    </w:p>
    <w:p w14:paraId="5614C50D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umieszczenia</w:t>
      </w:r>
      <w:r w:rsidRPr="007C3729">
        <w:rPr>
          <w:rFonts w:ascii="Arial" w:hAnsi="Arial" w:cs="Arial"/>
          <w:sz w:val="20"/>
          <w:szCs w:val="20"/>
        </w:rPr>
        <w:t xml:space="preserve"> przynajmniej jednego plakatu o minimalnym formacie A3 lub odpowiednio</w:t>
      </w:r>
      <w:r>
        <w:rPr>
          <w:rFonts w:ascii="Arial" w:hAnsi="Arial" w:cs="Arial"/>
          <w:sz w:val="20"/>
          <w:szCs w:val="20"/>
        </w:rPr>
        <w:t xml:space="preserve"> tablicy </w:t>
      </w:r>
      <w:r w:rsidRPr="007C3729">
        <w:rPr>
          <w:rFonts w:ascii="Arial" w:hAnsi="Arial" w:cs="Arial"/>
          <w:sz w:val="20"/>
          <w:szCs w:val="20"/>
        </w:rPr>
        <w:t>informacyjnej lub pamiątkowej w miejscu realizacji Projektu;</w:t>
      </w:r>
    </w:p>
    <w:p w14:paraId="75D868F3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umieszczenia </w:t>
      </w:r>
      <w:r w:rsidRPr="007C3729">
        <w:rPr>
          <w:rFonts w:ascii="Arial" w:hAnsi="Arial" w:cs="Arial"/>
          <w:sz w:val="20"/>
          <w:szCs w:val="20"/>
        </w:rPr>
        <w:t xml:space="preserve">opisu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na stronie internetowej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7C3729">
        <w:rPr>
          <w:rFonts w:ascii="Arial" w:hAnsi="Arial" w:cs="Arial"/>
          <w:sz w:val="20"/>
          <w:szCs w:val="20"/>
        </w:rPr>
        <w:t>, w przypadku posiadania strony internetowej;</w:t>
      </w:r>
    </w:p>
    <w:p w14:paraId="0A3F1B55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 xml:space="preserve">przekazywania osobom i podmiotom uczestniczącym w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 xml:space="preserve">rojekcie informacji, że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 uzyskał dofinansowanie</w:t>
      </w:r>
      <w:r w:rsidR="00520C82">
        <w:rPr>
          <w:rFonts w:ascii="Arial" w:hAnsi="Arial" w:cs="Arial"/>
          <w:sz w:val="20"/>
          <w:szCs w:val="20"/>
        </w:rPr>
        <w:t>,</w:t>
      </w:r>
      <w:r w:rsidRPr="007C3729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32083278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7F84EDF9" w14:textId="77777777" w:rsidR="00B1494C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29AA5521" w14:textId="77777777" w:rsidR="009325D5" w:rsidRPr="009325D5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AE79F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0690AD95" w14:textId="77777777" w:rsidR="00B1494C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Prawa autorskie</w:t>
      </w:r>
    </w:p>
    <w:p w14:paraId="775FD164" w14:textId="3C7FA6CD" w:rsidR="00B1494C" w:rsidRPr="00110544" w:rsidRDefault="00B1494C" w:rsidP="00A005D1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110544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 w:rsidRPr="00110544">
        <w:rPr>
          <w:rFonts w:ascii="Arial" w:hAnsi="Arial" w:cs="Arial"/>
          <w:sz w:val="20"/>
          <w:szCs w:val="20"/>
        </w:rPr>
        <w:t>,</w:t>
      </w:r>
      <w:r w:rsidRPr="00110544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 w:rsidRPr="00110544">
        <w:rPr>
          <w:rFonts w:ascii="Arial" w:hAnsi="Arial" w:cs="Arial"/>
          <w:sz w:val="20"/>
          <w:szCs w:val="20"/>
        </w:rPr>
        <w:t>tego</w:t>
      </w:r>
      <w:r w:rsidRPr="00110544">
        <w:rPr>
          <w:rFonts w:ascii="Arial" w:hAnsi="Arial" w:cs="Arial"/>
          <w:sz w:val="20"/>
          <w:szCs w:val="20"/>
        </w:rPr>
        <w:t xml:space="preserve"> utworu przysługują </w:t>
      </w:r>
      <w:r w:rsidR="00AE79F8" w:rsidRPr="00110544">
        <w:rPr>
          <w:rFonts w:ascii="Arial" w:hAnsi="Arial" w:cs="Arial"/>
          <w:sz w:val="20"/>
          <w:szCs w:val="20"/>
        </w:rPr>
        <w:t xml:space="preserve">wyłącznie </w:t>
      </w:r>
      <w:r w:rsidRPr="00110544">
        <w:rPr>
          <w:rFonts w:ascii="Arial" w:hAnsi="Arial" w:cs="Arial"/>
          <w:sz w:val="20"/>
          <w:szCs w:val="20"/>
        </w:rPr>
        <w:t>Beneficjentowi.</w:t>
      </w:r>
    </w:p>
    <w:p w14:paraId="31F0E63C" w14:textId="77777777" w:rsidR="00B61C0C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01BD5DD9" w14:textId="77777777" w:rsidR="00B61C0C" w:rsidRPr="009325D5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 2</w:t>
      </w:r>
      <w:r w:rsidR="0010687E">
        <w:rPr>
          <w:rFonts w:ascii="Arial" w:hAnsi="Arial" w:cs="Arial"/>
          <w:sz w:val="20"/>
          <w:szCs w:val="20"/>
        </w:rPr>
        <w:t>0</w:t>
      </w:r>
      <w:r w:rsidR="007F6192">
        <w:rPr>
          <w:rFonts w:ascii="Arial" w:hAnsi="Arial" w:cs="Arial"/>
          <w:sz w:val="20"/>
          <w:szCs w:val="20"/>
        </w:rPr>
        <w:t>.</w:t>
      </w:r>
    </w:p>
    <w:p w14:paraId="58C5FD56" w14:textId="77777777" w:rsidR="00B1494C" w:rsidRPr="009325D5" w:rsidRDefault="00FE658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Nadużycia finansowe</w:t>
      </w:r>
    </w:p>
    <w:p w14:paraId="3E94AC3A" w14:textId="6457B622" w:rsidR="006A2435" w:rsidRDefault="00895BF1" w:rsidP="00917BFF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>Beneficjent zobowiąz</w:t>
      </w:r>
      <w:r w:rsidR="002F36F0">
        <w:rPr>
          <w:rFonts w:ascii="Arial" w:hAnsi="Arial" w:cs="Arial"/>
          <w:color w:val="000000"/>
          <w:sz w:val="20"/>
          <w:szCs w:val="20"/>
        </w:rPr>
        <w:t xml:space="preserve">any jest 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wprowadzić i </w:t>
      </w:r>
      <w:r w:rsidRPr="00C52D1B">
        <w:rPr>
          <w:rFonts w:ascii="Arial" w:hAnsi="Arial" w:cs="Arial"/>
          <w:color w:val="000000"/>
          <w:sz w:val="20"/>
          <w:szCs w:val="20"/>
        </w:rPr>
        <w:t xml:space="preserve">stosować </w:t>
      </w:r>
      <w:r w:rsidR="00F91938" w:rsidRPr="002346C7">
        <w:rPr>
          <w:rFonts w:ascii="Arial" w:hAnsi="Arial" w:cs="Arial"/>
          <w:color w:val="000000"/>
          <w:sz w:val="20"/>
          <w:szCs w:val="20"/>
        </w:rPr>
        <w:t>na etapie wyboru wykonawcy oraz</w:t>
      </w:r>
      <w:r w:rsidR="00F91938" w:rsidRPr="00C52D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2D1B">
        <w:rPr>
          <w:rFonts w:ascii="Arial" w:hAnsi="Arial" w:cs="Arial"/>
          <w:color w:val="000000"/>
          <w:sz w:val="20"/>
          <w:szCs w:val="20"/>
        </w:rPr>
        <w:t>w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trakcie realizacji Projektu </w:t>
      </w:r>
      <w:r w:rsidRPr="000268B1">
        <w:rPr>
          <w:rFonts w:ascii="Arial" w:hAnsi="Arial" w:cs="Arial"/>
          <w:color w:val="000000"/>
          <w:sz w:val="20"/>
          <w:szCs w:val="20"/>
        </w:rPr>
        <w:t>odpowiednie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działania zapobiegające konfliktowi interesów. W</w:t>
      </w:r>
      <w:r w:rsidR="00EC1922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przypadku zidentyfikowania konfliktu interesów lub podejrzenia konfliktu interesów Beneficjent informuje o tym fakcie Instytucję Pośredniczącą w terminie 7 dni od dnia powzięcia informacji o</w:t>
      </w:r>
      <w:r w:rsidR="005F5A33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okolicznościach powodujących lub mogących powodować konflikt interesów, wskazując w</w:t>
      </w:r>
      <w:r w:rsidR="005F5A33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zawiadomieniu podjęte środki zaradcze mające na celu zapobieżenie ewentualnej szkodzie lub naprawienie szkody spowodowanej przez konflikt interesów.</w:t>
      </w:r>
    </w:p>
    <w:p w14:paraId="68A011B2" w14:textId="77777777" w:rsidR="006A2435" w:rsidRDefault="00895BF1" w:rsidP="00917BFF">
      <w:pPr>
        <w:pStyle w:val="Akapitzlist"/>
        <w:keepNext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2F2F2F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>Beneficjent jest zobowiązany do</w:t>
      </w:r>
      <w:r w:rsidR="00CC5430" w:rsidRPr="00CC5430">
        <w:rPr>
          <w:color w:val="2F2F2F"/>
          <w:sz w:val="20"/>
          <w:szCs w:val="20"/>
        </w:rPr>
        <w:t xml:space="preserve"> </w:t>
      </w:r>
      <w:r w:rsidRPr="00895BF1">
        <w:rPr>
          <w:rFonts w:ascii="Arial" w:hAnsi="Arial" w:cs="Arial"/>
          <w:color w:val="2F2F2F"/>
          <w:sz w:val="20"/>
          <w:szCs w:val="20"/>
        </w:rPr>
        <w:t xml:space="preserve">opracowania skutecznych mechanizmów przeciwdziałania nadużyciom finansowym odnoszących się do stwierdzonego ryzyka realizacji Projektu. </w:t>
      </w:r>
    </w:p>
    <w:p w14:paraId="5FD3D7B1" w14:textId="77777777" w:rsidR="006A2435" w:rsidRDefault="00895BF1" w:rsidP="00917BFF">
      <w:pPr>
        <w:pStyle w:val="Akapitzlist"/>
        <w:keepNext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 w:rsidR="006D240A">
        <w:rPr>
          <w:rFonts w:ascii="Arial" w:hAnsi="Arial" w:cs="Arial"/>
          <w:color w:val="000000"/>
          <w:sz w:val="20"/>
          <w:szCs w:val="20"/>
        </w:rPr>
        <w:br/>
      </w:r>
      <w:r w:rsidRPr="00895BF1">
        <w:rPr>
          <w:rFonts w:ascii="Arial" w:hAnsi="Arial" w:cs="Arial"/>
          <w:color w:val="000000"/>
          <w:sz w:val="20"/>
          <w:szCs w:val="20"/>
        </w:rPr>
        <w:t>w zakresie przeciwdziałania nadużyciom finansowym</w:t>
      </w:r>
      <w:r w:rsidR="006D240A">
        <w:rPr>
          <w:rFonts w:ascii="Arial" w:hAnsi="Arial" w:cs="Arial"/>
          <w:color w:val="000000"/>
          <w:sz w:val="20"/>
          <w:szCs w:val="20"/>
        </w:rPr>
        <w:t>,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="006D240A">
        <w:rPr>
          <w:rFonts w:ascii="Arial" w:hAnsi="Arial" w:cs="Arial"/>
          <w:color w:val="000000"/>
          <w:sz w:val="20"/>
          <w:szCs w:val="20"/>
        </w:rPr>
        <w:t>ust.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14:paraId="5D068F12" w14:textId="77777777" w:rsidR="00B1494C" w:rsidRDefault="00B1494C" w:rsidP="00CC64C6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FAB8359" w14:textId="77777777" w:rsidR="009325D5" w:rsidRPr="009325D5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2</w:t>
      </w:r>
      <w:r w:rsidR="0010687E">
        <w:rPr>
          <w:rFonts w:ascii="Arial" w:hAnsi="Arial" w:cs="Arial"/>
          <w:bCs/>
          <w:sz w:val="20"/>
          <w:szCs w:val="20"/>
        </w:rPr>
        <w:t>1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1DAD70E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Zmiany w Umowie i Projekcie</w:t>
      </w:r>
    </w:p>
    <w:p w14:paraId="5379193D" w14:textId="6BF327A3" w:rsidR="006A2435" w:rsidRDefault="00E551BD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1494C" w:rsidRPr="009325D5">
        <w:rPr>
          <w:rFonts w:ascii="Arial" w:hAnsi="Arial" w:cs="Arial"/>
          <w:sz w:val="20"/>
          <w:szCs w:val="20"/>
        </w:rPr>
        <w:t>szelkie zmiany Umowy wymagają zachowania formy pisemnej</w:t>
      </w:r>
      <w:r w:rsidR="00635DD8">
        <w:rPr>
          <w:rFonts w:ascii="Arial" w:hAnsi="Arial" w:cs="Arial"/>
          <w:sz w:val="20"/>
          <w:szCs w:val="20"/>
        </w:rPr>
        <w:t>,</w:t>
      </w:r>
      <w:r w:rsidR="00B1494C" w:rsidRPr="009325D5">
        <w:rPr>
          <w:rFonts w:ascii="Arial" w:hAnsi="Arial" w:cs="Arial"/>
          <w:sz w:val="20"/>
          <w:szCs w:val="20"/>
        </w:rPr>
        <w:t xml:space="preserve"> pod rygorem nieważności i </w:t>
      </w:r>
      <w:r>
        <w:rPr>
          <w:rFonts w:ascii="Arial" w:hAnsi="Arial" w:cs="Arial"/>
          <w:sz w:val="20"/>
          <w:szCs w:val="20"/>
        </w:rPr>
        <w:t>z zastrzeżeniem ust. 4</w:t>
      </w:r>
      <w:r w:rsidR="00635D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są wprowadzane w formie aneksu</w:t>
      </w:r>
      <w:r w:rsidR="005D0F0F">
        <w:rPr>
          <w:rFonts w:ascii="Arial" w:hAnsi="Arial" w:cs="Arial"/>
          <w:sz w:val="20"/>
          <w:szCs w:val="20"/>
        </w:rPr>
        <w:t xml:space="preserve"> </w:t>
      </w:r>
      <w:r w:rsidR="00BC619B">
        <w:rPr>
          <w:rFonts w:ascii="Arial" w:hAnsi="Arial" w:cs="Arial"/>
          <w:sz w:val="20"/>
          <w:szCs w:val="20"/>
        </w:rPr>
        <w:t>lub pisemnej akceptacji</w:t>
      </w:r>
      <w:r w:rsidR="006A30AD">
        <w:rPr>
          <w:rFonts w:ascii="Arial" w:hAnsi="Arial" w:cs="Arial"/>
          <w:sz w:val="20"/>
          <w:szCs w:val="20"/>
        </w:rPr>
        <w:t>.</w:t>
      </w:r>
    </w:p>
    <w:p w14:paraId="67CA1B3D" w14:textId="06BCCAA0" w:rsidR="006A2435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lastRenderedPageBreak/>
        <w:t xml:space="preserve">Beneficjent, w terminie 30 dni od dnia zaistnienia okoliczności, powodujących konieczność wprowadzenia zmian do </w:t>
      </w:r>
      <w:r w:rsidR="00DC2013" w:rsidRPr="009325D5">
        <w:rPr>
          <w:rFonts w:ascii="Arial" w:hAnsi="Arial" w:cs="Arial"/>
          <w:sz w:val="20"/>
          <w:szCs w:val="20"/>
        </w:rPr>
        <w:t xml:space="preserve">Umowy </w:t>
      </w:r>
      <w:r w:rsidR="00294375">
        <w:rPr>
          <w:rFonts w:ascii="Arial" w:hAnsi="Arial" w:cs="Arial"/>
          <w:sz w:val="20"/>
          <w:szCs w:val="20"/>
        </w:rPr>
        <w:t>lub</w:t>
      </w:r>
      <w:r w:rsidR="00DC2013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Projektu, jest zobowiązany </w:t>
      </w:r>
      <w:r w:rsidR="00127EA7">
        <w:rPr>
          <w:rFonts w:ascii="Arial" w:hAnsi="Arial" w:cs="Arial"/>
          <w:sz w:val="20"/>
          <w:szCs w:val="20"/>
        </w:rPr>
        <w:t xml:space="preserve">złożyć </w:t>
      </w:r>
      <w:r w:rsidR="00127EA7" w:rsidRPr="009325D5">
        <w:rPr>
          <w:rFonts w:ascii="Arial" w:hAnsi="Arial" w:cs="Arial"/>
          <w:sz w:val="20"/>
          <w:szCs w:val="20"/>
        </w:rPr>
        <w:t xml:space="preserve">do Instytucji Pośredniczącej na piśmie </w:t>
      </w:r>
      <w:r w:rsidR="00127EA7">
        <w:rPr>
          <w:rFonts w:ascii="Arial" w:hAnsi="Arial" w:cs="Arial"/>
          <w:sz w:val="20"/>
          <w:szCs w:val="20"/>
        </w:rPr>
        <w:t>wniosek o wprowadzenie zmian</w:t>
      </w:r>
      <w:r w:rsidRPr="00F91938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wraz z uzasadnieniem</w:t>
      </w:r>
      <w:r w:rsidR="00732525">
        <w:rPr>
          <w:rFonts w:ascii="Arial" w:hAnsi="Arial" w:cs="Arial"/>
          <w:sz w:val="20"/>
          <w:szCs w:val="20"/>
        </w:rPr>
        <w:t xml:space="preserve"> i propozycję zmiany</w:t>
      </w:r>
      <w:r w:rsidR="005B675D"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F83EA72" w14:textId="77777777" w:rsidR="006A2435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660184">
        <w:rPr>
          <w:rFonts w:ascii="Arial" w:hAnsi="Arial" w:cs="Arial"/>
          <w:sz w:val="20"/>
          <w:szCs w:val="20"/>
        </w:rPr>
        <w:t xml:space="preserve">dniem </w:t>
      </w:r>
      <w:r w:rsidRPr="00660184">
        <w:rPr>
          <w:rFonts w:ascii="Arial" w:hAnsi="Arial" w:cs="Arial"/>
          <w:sz w:val="20"/>
          <w:szCs w:val="20"/>
        </w:rPr>
        <w:t>zakończen</w:t>
      </w:r>
      <w:r w:rsidR="00DC2013" w:rsidRPr="00660184">
        <w:rPr>
          <w:rFonts w:ascii="Arial" w:hAnsi="Arial" w:cs="Arial"/>
          <w:sz w:val="20"/>
          <w:szCs w:val="20"/>
        </w:rPr>
        <w:t>ia</w:t>
      </w:r>
      <w:r w:rsidRPr="00660184">
        <w:rPr>
          <w:rFonts w:ascii="Arial" w:hAnsi="Arial" w:cs="Arial"/>
          <w:sz w:val="20"/>
          <w:szCs w:val="20"/>
        </w:rPr>
        <w:t xml:space="preserve"> </w:t>
      </w:r>
      <w:r w:rsidR="00444559" w:rsidRPr="00660184">
        <w:rPr>
          <w:rFonts w:ascii="Arial" w:hAnsi="Arial" w:cs="Arial"/>
          <w:sz w:val="20"/>
          <w:szCs w:val="20"/>
        </w:rPr>
        <w:t xml:space="preserve">okresu </w:t>
      </w:r>
      <w:r w:rsidR="00D763B5" w:rsidRPr="00660184">
        <w:rPr>
          <w:rFonts w:ascii="Arial" w:hAnsi="Arial" w:cs="Arial"/>
          <w:sz w:val="20"/>
          <w:szCs w:val="20"/>
        </w:rPr>
        <w:t>kwalifikowalności</w:t>
      </w:r>
      <w:r w:rsidRPr="00660184">
        <w:rPr>
          <w:rFonts w:ascii="Arial" w:hAnsi="Arial" w:cs="Arial"/>
          <w:sz w:val="20"/>
          <w:szCs w:val="20"/>
        </w:rPr>
        <w:t>. W przypadku naruszenia przez Beneficjenta</w:t>
      </w:r>
      <w:r w:rsidR="00BC23C6">
        <w:rPr>
          <w:rFonts w:ascii="Arial" w:hAnsi="Arial" w:cs="Arial"/>
          <w:sz w:val="20"/>
          <w:szCs w:val="20"/>
        </w:rPr>
        <w:t xml:space="preserve"> tego</w:t>
      </w:r>
      <w:r w:rsidRPr="00660184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660184">
        <w:rPr>
          <w:rFonts w:ascii="Arial" w:hAnsi="Arial" w:cs="Arial"/>
          <w:sz w:val="20"/>
          <w:szCs w:val="20"/>
        </w:rPr>
        <w:t xml:space="preserve">to </w:t>
      </w:r>
      <w:r w:rsidRPr="00660184">
        <w:rPr>
          <w:rFonts w:ascii="Arial" w:hAnsi="Arial" w:cs="Arial"/>
          <w:sz w:val="20"/>
          <w:szCs w:val="20"/>
        </w:rPr>
        <w:t>zgłoszenie</w:t>
      </w:r>
      <w:r w:rsidR="00DC2013" w:rsidRPr="00660184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>bez rozpatrzenia.</w:t>
      </w:r>
    </w:p>
    <w:p w14:paraId="12C5F7DA" w14:textId="77777777" w:rsidR="006A2435" w:rsidRPr="002346C7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46C7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FC210E7" w14:textId="77777777" w:rsidR="006A2435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d</w:t>
      </w:r>
      <w:r w:rsidR="00B1494C" w:rsidRPr="009325D5">
        <w:rPr>
          <w:rFonts w:ascii="Arial" w:hAnsi="Arial" w:cs="Arial"/>
          <w:bCs/>
          <w:sz w:val="20"/>
          <w:szCs w:val="20"/>
        </w:rPr>
        <w:t>anych</w:t>
      </w:r>
      <w:r w:rsidR="00574043">
        <w:rPr>
          <w:rFonts w:ascii="Arial" w:hAnsi="Arial" w:cs="Arial"/>
          <w:bCs/>
          <w:sz w:val="20"/>
          <w:szCs w:val="20"/>
        </w:rPr>
        <w:t>, o których mowa w §</w:t>
      </w:r>
      <w:r w:rsidR="00E73AB2">
        <w:rPr>
          <w:rFonts w:ascii="Arial" w:hAnsi="Arial" w:cs="Arial"/>
          <w:bCs/>
          <w:sz w:val="20"/>
          <w:szCs w:val="20"/>
        </w:rPr>
        <w:t xml:space="preserve"> </w:t>
      </w:r>
      <w:r w:rsidR="0010687E">
        <w:rPr>
          <w:rFonts w:ascii="Arial" w:hAnsi="Arial" w:cs="Arial"/>
          <w:bCs/>
          <w:sz w:val="20"/>
          <w:szCs w:val="20"/>
        </w:rPr>
        <w:t>2</w:t>
      </w:r>
      <w:r w:rsidR="00C82537">
        <w:rPr>
          <w:rFonts w:ascii="Arial" w:hAnsi="Arial" w:cs="Arial"/>
          <w:bCs/>
          <w:sz w:val="20"/>
          <w:szCs w:val="20"/>
        </w:rPr>
        <w:t>5</w:t>
      </w:r>
      <w:r w:rsidR="0010687E">
        <w:rPr>
          <w:rFonts w:ascii="Arial" w:hAnsi="Arial" w:cs="Arial"/>
          <w:bCs/>
          <w:sz w:val="20"/>
          <w:szCs w:val="20"/>
        </w:rPr>
        <w:t xml:space="preserve"> </w:t>
      </w:r>
      <w:r w:rsidR="00574043">
        <w:rPr>
          <w:rFonts w:ascii="Arial" w:hAnsi="Arial" w:cs="Arial"/>
          <w:bCs/>
          <w:sz w:val="20"/>
          <w:szCs w:val="20"/>
        </w:rPr>
        <w:t xml:space="preserve">ust. </w:t>
      </w:r>
      <w:r w:rsidR="00157372">
        <w:rPr>
          <w:rFonts w:ascii="Arial" w:hAnsi="Arial" w:cs="Arial"/>
          <w:bCs/>
          <w:sz w:val="20"/>
          <w:szCs w:val="20"/>
        </w:rPr>
        <w:t>3</w:t>
      </w:r>
      <w:r w:rsidR="00574043">
        <w:rPr>
          <w:rFonts w:ascii="Arial" w:hAnsi="Arial" w:cs="Arial"/>
          <w:bCs/>
          <w:sz w:val="20"/>
          <w:szCs w:val="20"/>
        </w:rPr>
        <w:t xml:space="preserve"> i </w:t>
      </w:r>
      <w:r w:rsidR="00157372">
        <w:rPr>
          <w:rFonts w:ascii="Arial" w:hAnsi="Arial" w:cs="Arial"/>
          <w:bCs/>
          <w:sz w:val="20"/>
          <w:szCs w:val="20"/>
        </w:rPr>
        <w:t>4</w:t>
      </w:r>
      <w:r w:rsidR="00B1494C" w:rsidRPr="009325D5">
        <w:rPr>
          <w:rFonts w:ascii="Arial" w:hAnsi="Arial" w:cs="Arial"/>
          <w:bCs/>
          <w:sz w:val="20"/>
          <w:szCs w:val="20"/>
        </w:rPr>
        <w:t>;</w:t>
      </w:r>
    </w:p>
    <w:p w14:paraId="630F5C49" w14:textId="77777777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r</w:t>
      </w:r>
      <w:r w:rsidRPr="00223C92">
        <w:rPr>
          <w:rFonts w:ascii="Arial" w:hAnsi="Arial" w:cs="Arial"/>
          <w:bCs/>
          <w:sz w:val="20"/>
          <w:szCs w:val="20"/>
        </w:rPr>
        <w:t>e</w:t>
      </w:r>
      <w:r w:rsidRPr="009325D5">
        <w:rPr>
          <w:rFonts w:ascii="Arial" w:hAnsi="Arial" w:cs="Arial"/>
          <w:bCs/>
          <w:sz w:val="20"/>
          <w:szCs w:val="20"/>
        </w:rPr>
        <w:t>prezentacji Beneficjenta</w:t>
      </w:r>
      <w:r w:rsidR="00DC2013" w:rsidRPr="009325D5">
        <w:rPr>
          <w:rFonts w:ascii="Arial" w:hAnsi="Arial" w:cs="Arial"/>
          <w:bCs/>
          <w:sz w:val="20"/>
          <w:szCs w:val="20"/>
        </w:rPr>
        <w:t>;</w:t>
      </w:r>
    </w:p>
    <w:p w14:paraId="5F544BB6" w14:textId="2ED8DA4D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adresu </w:t>
      </w:r>
      <w:r w:rsidR="005B675D">
        <w:rPr>
          <w:rFonts w:ascii="Arial" w:hAnsi="Arial" w:cs="Arial"/>
          <w:bCs/>
          <w:sz w:val="20"/>
          <w:szCs w:val="20"/>
        </w:rPr>
        <w:t xml:space="preserve">siedziby </w:t>
      </w:r>
      <w:r w:rsidRPr="009325D5">
        <w:rPr>
          <w:rFonts w:ascii="Arial" w:hAnsi="Arial" w:cs="Arial"/>
          <w:bCs/>
          <w:sz w:val="20"/>
          <w:szCs w:val="20"/>
        </w:rPr>
        <w:t>Beneficjenta</w:t>
      </w:r>
      <w:r w:rsidR="00574043">
        <w:rPr>
          <w:rFonts w:ascii="Arial" w:hAnsi="Arial" w:cs="Arial"/>
          <w:bCs/>
          <w:sz w:val="20"/>
          <w:szCs w:val="20"/>
        </w:rPr>
        <w:t>, w tym adresu zamieszkania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3FE9743C" w14:textId="77777777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/>
          <w:sz w:val="20"/>
        </w:rPr>
      </w:pPr>
      <w:r w:rsidRPr="000C0C59">
        <w:rPr>
          <w:rFonts w:ascii="Arial" w:hAnsi="Arial" w:cs="Arial"/>
          <w:bCs/>
          <w:sz w:val="20"/>
          <w:szCs w:val="20"/>
        </w:rPr>
        <w:t>Harmonogramu rzeczowo</w:t>
      </w:r>
      <w:r w:rsidR="00574043">
        <w:rPr>
          <w:rFonts w:ascii="Arial" w:hAnsi="Arial" w:cs="Arial"/>
          <w:bCs/>
          <w:sz w:val="20"/>
          <w:szCs w:val="20"/>
        </w:rPr>
        <w:t>-</w:t>
      </w:r>
      <w:r w:rsidRPr="000C0C59">
        <w:rPr>
          <w:rFonts w:ascii="Arial" w:hAnsi="Arial" w:cs="Arial"/>
          <w:bCs/>
          <w:sz w:val="20"/>
          <w:szCs w:val="20"/>
        </w:rPr>
        <w:t>finansowego realizacji Projektu</w:t>
      </w:r>
      <w:r w:rsidR="007F4239">
        <w:rPr>
          <w:rFonts w:ascii="Arial" w:hAnsi="Arial" w:cs="Arial"/>
          <w:bCs/>
          <w:sz w:val="20"/>
          <w:szCs w:val="20"/>
        </w:rPr>
        <w:t xml:space="preserve"> (o ile pozostają bez wpływu na okres kwalifikowalności wydatków</w:t>
      </w:r>
      <w:r w:rsidR="005B675D">
        <w:rPr>
          <w:rFonts w:ascii="Arial" w:hAnsi="Arial" w:cs="Arial"/>
          <w:bCs/>
          <w:sz w:val="20"/>
          <w:szCs w:val="20"/>
        </w:rPr>
        <w:t xml:space="preserve"> i wartość wsparcia</w:t>
      </w:r>
      <w:r w:rsidR="007F4239">
        <w:rPr>
          <w:rFonts w:ascii="Arial" w:hAnsi="Arial" w:cs="Arial"/>
          <w:bCs/>
          <w:sz w:val="20"/>
          <w:szCs w:val="20"/>
        </w:rPr>
        <w:t>)</w:t>
      </w:r>
      <w:r w:rsidRPr="009175DB">
        <w:rPr>
          <w:rFonts w:ascii="Arial" w:hAnsi="Arial" w:cs="Arial"/>
          <w:bCs/>
          <w:sz w:val="20"/>
          <w:szCs w:val="20"/>
        </w:rPr>
        <w:t>;</w:t>
      </w:r>
    </w:p>
    <w:p w14:paraId="7A1D09F2" w14:textId="77777777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armonogramu</w:t>
      </w:r>
      <w:r w:rsidR="007238F7">
        <w:rPr>
          <w:rFonts w:ascii="Arial" w:hAnsi="Arial" w:cs="Arial"/>
          <w:bCs/>
          <w:sz w:val="20"/>
          <w:szCs w:val="20"/>
        </w:rPr>
        <w:t xml:space="preserve"> płatności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755D76">
        <w:rPr>
          <w:rFonts w:ascii="Arial" w:hAnsi="Arial" w:cs="Arial"/>
          <w:sz w:val="20"/>
          <w:szCs w:val="20"/>
        </w:rPr>
        <w:t>(o ile nie dotycz</w:t>
      </w:r>
      <w:r w:rsidR="00616495">
        <w:rPr>
          <w:rFonts w:ascii="Arial" w:hAnsi="Arial" w:cs="Arial"/>
          <w:sz w:val="20"/>
          <w:szCs w:val="20"/>
        </w:rPr>
        <w:t>ą</w:t>
      </w:r>
      <w:r w:rsidR="007238F7" w:rsidRPr="00755D76">
        <w:rPr>
          <w:rFonts w:ascii="Arial" w:hAnsi="Arial" w:cs="Arial"/>
          <w:sz w:val="20"/>
          <w:szCs w:val="20"/>
        </w:rPr>
        <w:t xml:space="preserve"> przesunięcia środków między latami</w:t>
      </w:r>
      <w:r w:rsidR="00C07BA4">
        <w:rPr>
          <w:rFonts w:ascii="Arial" w:hAnsi="Arial" w:cs="Arial"/>
          <w:sz w:val="20"/>
          <w:szCs w:val="20"/>
        </w:rPr>
        <w:t>, nie powodują zmiany kwoty dofinansowania</w:t>
      </w:r>
      <w:r w:rsidR="007238F7" w:rsidRPr="00755D76">
        <w:rPr>
          <w:rFonts w:ascii="Arial" w:hAnsi="Arial" w:cs="Arial"/>
          <w:sz w:val="20"/>
          <w:szCs w:val="20"/>
        </w:rPr>
        <w:t xml:space="preserve"> i pozostaj</w:t>
      </w:r>
      <w:r w:rsidR="00616495">
        <w:rPr>
          <w:rFonts w:ascii="Arial" w:hAnsi="Arial" w:cs="Arial"/>
          <w:sz w:val="20"/>
          <w:szCs w:val="20"/>
        </w:rPr>
        <w:t>ą</w:t>
      </w:r>
      <w:r w:rsidR="007238F7" w:rsidRPr="00755D76">
        <w:rPr>
          <w:rFonts w:ascii="Arial" w:hAnsi="Arial" w:cs="Arial"/>
          <w:sz w:val="20"/>
          <w:szCs w:val="20"/>
        </w:rPr>
        <w:t xml:space="preserve"> bez wpływu na okres kwalifikowalności </w:t>
      </w:r>
      <w:r w:rsidR="007238F7">
        <w:rPr>
          <w:rFonts w:ascii="Arial" w:hAnsi="Arial" w:cs="Arial"/>
          <w:sz w:val="20"/>
          <w:szCs w:val="20"/>
        </w:rPr>
        <w:t>wydatków</w:t>
      </w:r>
      <w:r w:rsidR="007238F7" w:rsidRPr="00755D76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4713752F" w14:textId="77777777" w:rsidR="006A2435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B1494C" w:rsidRPr="009325D5">
        <w:rPr>
          <w:rFonts w:ascii="Arial" w:hAnsi="Arial" w:cs="Arial"/>
          <w:bCs/>
          <w:sz w:val="20"/>
          <w:szCs w:val="20"/>
        </w:rPr>
        <w:t>ac</w:t>
      </w:r>
      <w:r w:rsidR="00B1494C" w:rsidRPr="00223C92">
        <w:rPr>
          <w:rFonts w:ascii="Arial" w:hAnsi="Arial" w:cs="Arial"/>
          <w:bCs/>
          <w:sz w:val="20"/>
          <w:szCs w:val="20"/>
        </w:rPr>
        <w:t>h</w:t>
      </w:r>
      <w:r w:rsidR="00B1494C" w:rsidRPr="009325D5">
        <w:rPr>
          <w:rFonts w:ascii="Arial" w:hAnsi="Arial" w:cs="Arial"/>
          <w:bCs/>
          <w:sz w:val="20"/>
          <w:szCs w:val="20"/>
        </w:rPr>
        <w:t>unk</w:t>
      </w:r>
      <w:r w:rsidR="007A31F6">
        <w:rPr>
          <w:rFonts w:ascii="Arial" w:hAnsi="Arial" w:cs="Arial"/>
          <w:bCs/>
          <w:sz w:val="20"/>
          <w:szCs w:val="20"/>
        </w:rPr>
        <w:t>u</w:t>
      </w:r>
      <w:r w:rsidR="00B1494C" w:rsidRPr="009325D5">
        <w:rPr>
          <w:rFonts w:ascii="Arial" w:hAnsi="Arial" w:cs="Arial"/>
          <w:bCs/>
          <w:sz w:val="20"/>
          <w:szCs w:val="20"/>
        </w:rPr>
        <w:t xml:space="preserve"> bankow</w:t>
      </w:r>
      <w:r w:rsidR="007A31F6">
        <w:rPr>
          <w:rFonts w:ascii="Arial" w:hAnsi="Arial" w:cs="Arial"/>
          <w:bCs/>
          <w:sz w:val="20"/>
          <w:szCs w:val="20"/>
        </w:rPr>
        <w:t xml:space="preserve">ego </w:t>
      </w:r>
      <w:r w:rsidR="007A31F6" w:rsidRPr="00410A18">
        <w:rPr>
          <w:rFonts w:ascii="Arial" w:hAnsi="Arial" w:cs="Arial"/>
          <w:bCs/>
          <w:sz w:val="20"/>
          <w:szCs w:val="20"/>
        </w:rPr>
        <w:t>Beneficjenta - refundacyjnego</w:t>
      </w:r>
      <w:r w:rsidR="000F408B">
        <w:rPr>
          <w:rFonts w:ascii="Arial" w:hAnsi="Arial" w:cs="Arial"/>
          <w:bCs/>
          <w:sz w:val="20"/>
          <w:szCs w:val="20"/>
        </w:rPr>
        <w:t>;</w:t>
      </w:r>
    </w:p>
    <w:p w14:paraId="5083780C" w14:textId="77777777" w:rsidR="006A2435" w:rsidRDefault="00E73AB2" w:rsidP="00917BFF">
      <w:pPr>
        <w:pStyle w:val="Tekstpodstawowy"/>
        <w:numPr>
          <w:ilvl w:val="0"/>
          <w:numId w:val="2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0F408B">
        <w:rPr>
          <w:rFonts w:ascii="Arial" w:hAnsi="Arial" w:cs="Arial"/>
          <w:bCs/>
          <w:sz w:val="20"/>
          <w:szCs w:val="20"/>
        </w:rPr>
        <w:t xml:space="preserve">ktualizacji </w:t>
      </w:r>
      <w:r w:rsidR="0058706A">
        <w:rPr>
          <w:rFonts w:ascii="Arial" w:hAnsi="Arial" w:cs="Arial"/>
          <w:bCs/>
          <w:sz w:val="20"/>
          <w:szCs w:val="20"/>
        </w:rPr>
        <w:t>L</w:t>
      </w:r>
      <w:r w:rsidR="000F408B">
        <w:rPr>
          <w:rFonts w:ascii="Arial" w:hAnsi="Arial" w:cs="Arial"/>
          <w:bCs/>
          <w:sz w:val="20"/>
          <w:szCs w:val="20"/>
        </w:rPr>
        <w:t>isty osób uprawnionych, o których mowa w 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F408B">
        <w:rPr>
          <w:rFonts w:ascii="Arial" w:hAnsi="Arial" w:cs="Arial"/>
          <w:bCs/>
          <w:sz w:val="20"/>
          <w:szCs w:val="20"/>
        </w:rPr>
        <w:t>1</w:t>
      </w:r>
      <w:r w:rsidR="007A31F6">
        <w:rPr>
          <w:rFonts w:ascii="Arial" w:hAnsi="Arial" w:cs="Arial"/>
          <w:bCs/>
          <w:sz w:val="20"/>
          <w:szCs w:val="20"/>
        </w:rPr>
        <w:t>3</w:t>
      </w:r>
      <w:r w:rsidR="000F408B">
        <w:rPr>
          <w:rFonts w:ascii="Arial" w:hAnsi="Arial" w:cs="Arial"/>
          <w:bCs/>
          <w:sz w:val="20"/>
          <w:szCs w:val="20"/>
        </w:rPr>
        <w:t xml:space="preserve"> ust. </w:t>
      </w:r>
      <w:r w:rsidR="007A31F6">
        <w:rPr>
          <w:rFonts w:ascii="Arial" w:hAnsi="Arial" w:cs="Arial"/>
          <w:bCs/>
          <w:sz w:val="20"/>
          <w:szCs w:val="20"/>
        </w:rPr>
        <w:t>4</w:t>
      </w:r>
      <w:r w:rsidR="007F4239">
        <w:rPr>
          <w:rFonts w:ascii="Arial" w:hAnsi="Arial" w:cs="Arial"/>
          <w:bCs/>
          <w:sz w:val="20"/>
          <w:szCs w:val="20"/>
        </w:rPr>
        <w:t>.</w:t>
      </w:r>
    </w:p>
    <w:p w14:paraId="5EA13462" w14:textId="4A5D766A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Zmiany, o których mowa w ust. </w:t>
      </w:r>
      <w:r w:rsidR="007E54D4" w:rsidRPr="00A94603">
        <w:rPr>
          <w:rFonts w:ascii="Arial" w:hAnsi="Arial" w:cs="Arial"/>
          <w:sz w:val="20"/>
          <w:szCs w:val="20"/>
        </w:rPr>
        <w:t>4</w:t>
      </w:r>
      <w:r w:rsidR="00712609" w:rsidRPr="00A94603">
        <w:rPr>
          <w:rFonts w:ascii="Arial" w:hAnsi="Arial" w:cs="Arial"/>
          <w:sz w:val="20"/>
          <w:szCs w:val="20"/>
        </w:rPr>
        <w:t xml:space="preserve"> </w:t>
      </w:r>
      <w:r w:rsidRPr="00A94603">
        <w:rPr>
          <w:rFonts w:ascii="Arial" w:hAnsi="Arial" w:cs="Arial"/>
          <w:sz w:val="20"/>
          <w:szCs w:val="20"/>
        </w:rPr>
        <w:t xml:space="preserve">pkt 1 dokonywane są </w:t>
      </w:r>
      <w:r w:rsidR="00AE3FAB" w:rsidRPr="00A94603">
        <w:rPr>
          <w:rFonts w:ascii="Arial" w:hAnsi="Arial" w:cs="Arial"/>
          <w:sz w:val="20"/>
          <w:szCs w:val="20"/>
        </w:rPr>
        <w:t xml:space="preserve">w trybie określonym w </w:t>
      </w:r>
      <w:r w:rsidR="00AE3FAB" w:rsidRPr="00A94603">
        <w:rPr>
          <w:rFonts w:ascii="Arial" w:hAnsi="Arial" w:cs="Arial"/>
          <w:bCs/>
          <w:sz w:val="20"/>
          <w:szCs w:val="20"/>
        </w:rPr>
        <w:t>§</w:t>
      </w:r>
      <w:r w:rsidR="00C52D1B" w:rsidRPr="00A94603">
        <w:rPr>
          <w:rFonts w:ascii="Arial" w:hAnsi="Arial" w:cs="Arial"/>
          <w:bCs/>
          <w:sz w:val="20"/>
          <w:szCs w:val="20"/>
        </w:rPr>
        <w:t xml:space="preserve"> </w:t>
      </w:r>
      <w:r w:rsidR="00AE3FAB" w:rsidRPr="00A94603">
        <w:rPr>
          <w:rFonts w:ascii="Arial" w:hAnsi="Arial" w:cs="Arial"/>
          <w:bCs/>
          <w:sz w:val="20"/>
          <w:szCs w:val="20"/>
        </w:rPr>
        <w:t>2</w:t>
      </w:r>
      <w:r w:rsidR="00C82537" w:rsidRPr="00A94603">
        <w:rPr>
          <w:rFonts w:ascii="Arial" w:hAnsi="Arial" w:cs="Arial"/>
          <w:bCs/>
          <w:sz w:val="20"/>
          <w:szCs w:val="20"/>
        </w:rPr>
        <w:t>5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ust</w:t>
      </w:r>
      <w:r w:rsidR="000374D3">
        <w:rPr>
          <w:rFonts w:ascii="Arial" w:hAnsi="Arial" w:cs="Arial"/>
          <w:bCs/>
          <w:sz w:val="20"/>
          <w:szCs w:val="20"/>
        </w:rPr>
        <w:t>.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5. Zmiany, o których mowa w ust</w:t>
      </w:r>
      <w:r w:rsidR="000374D3">
        <w:rPr>
          <w:rFonts w:ascii="Arial" w:hAnsi="Arial" w:cs="Arial"/>
          <w:bCs/>
          <w:sz w:val="20"/>
          <w:szCs w:val="20"/>
        </w:rPr>
        <w:t>.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</w:t>
      </w:r>
      <w:r w:rsidR="007E54D4" w:rsidRPr="00A94603">
        <w:rPr>
          <w:rFonts w:ascii="Arial" w:hAnsi="Arial" w:cs="Arial"/>
          <w:bCs/>
          <w:sz w:val="20"/>
          <w:szCs w:val="20"/>
        </w:rPr>
        <w:t>4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pkt 2-3 i 6-7, dokonywane są </w:t>
      </w:r>
      <w:r w:rsidRPr="00A94603">
        <w:rPr>
          <w:rFonts w:ascii="Arial" w:hAnsi="Arial" w:cs="Arial"/>
          <w:sz w:val="20"/>
          <w:szCs w:val="20"/>
        </w:rPr>
        <w:t xml:space="preserve">na podstawie pisemnego oświadczenia Beneficjenta. Zmiany, o których mowa w ust. </w:t>
      </w:r>
      <w:r w:rsidR="007E54D4" w:rsidRPr="00A94603">
        <w:rPr>
          <w:rFonts w:ascii="Arial" w:hAnsi="Arial" w:cs="Arial"/>
          <w:sz w:val="20"/>
          <w:szCs w:val="20"/>
        </w:rPr>
        <w:t>4</w:t>
      </w:r>
      <w:r w:rsidR="00AE3FAB" w:rsidRPr="00A94603">
        <w:rPr>
          <w:rFonts w:ascii="Arial" w:hAnsi="Arial" w:cs="Arial"/>
          <w:sz w:val="20"/>
          <w:szCs w:val="20"/>
        </w:rPr>
        <w:t xml:space="preserve"> </w:t>
      </w:r>
      <w:r w:rsidRPr="00A94603">
        <w:rPr>
          <w:rFonts w:ascii="Arial" w:hAnsi="Arial" w:cs="Arial"/>
          <w:sz w:val="20"/>
          <w:szCs w:val="20"/>
        </w:rPr>
        <w:t>pkt 4</w:t>
      </w:r>
      <w:r w:rsidR="005C1DC9" w:rsidRPr="00A94603">
        <w:rPr>
          <w:rFonts w:ascii="Arial" w:hAnsi="Arial" w:cs="Arial"/>
          <w:sz w:val="20"/>
          <w:szCs w:val="20"/>
        </w:rPr>
        <w:t>-</w:t>
      </w:r>
      <w:r w:rsidR="00AE3FAB" w:rsidRPr="00A94603">
        <w:rPr>
          <w:rFonts w:ascii="Arial" w:hAnsi="Arial" w:cs="Arial"/>
          <w:sz w:val="20"/>
          <w:szCs w:val="20"/>
        </w:rPr>
        <w:t>5</w:t>
      </w:r>
      <w:r w:rsidRPr="00A94603">
        <w:rPr>
          <w:rFonts w:ascii="Arial" w:hAnsi="Arial" w:cs="Arial"/>
          <w:sz w:val="20"/>
          <w:szCs w:val="20"/>
        </w:rPr>
        <w:t xml:space="preserve">, </w:t>
      </w:r>
      <w:r w:rsidR="007F4239" w:rsidRPr="00A94603">
        <w:rPr>
          <w:rFonts w:ascii="Arial" w:hAnsi="Arial" w:cs="Arial"/>
          <w:sz w:val="20"/>
          <w:szCs w:val="20"/>
        </w:rPr>
        <w:t xml:space="preserve">wymagają </w:t>
      </w:r>
      <w:r w:rsidR="0011444E" w:rsidRPr="00A94603">
        <w:rPr>
          <w:rFonts w:ascii="Arial" w:hAnsi="Arial" w:cs="Arial"/>
          <w:sz w:val="20"/>
          <w:szCs w:val="20"/>
        </w:rPr>
        <w:t xml:space="preserve">pisemnego </w:t>
      </w:r>
      <w:r w:rsidR="007F4239" w:rsidRPr="00A94603">
        <w:rPr>
          <w:rFonts w:ascii="Arial" w:hAnsi="Arial" w:cs="Arial"/>
          <w:sz w:val="20"/>
          <w:szCs w:val="20"/>
        </w:rPr>
        <w:t>zatwierdzenia Instytucji Pośredniczącej</w:t>
      </w:r>
      <w:r w:rsidRPr="00A94603">
        <w:rPr>
          <w:rFonts w:ascii="Arial" w:hAnsi="Arial" w:cs="Arial"/>
          <w:sz w:val="20"/>
          <w:szCs w:val="20"/>
        </w:rPr>
        <w:t>.</w:t>
      </w:r>
    </w:p>
    <w:p w14:paraId="69636D23" w14:textId="4CAFE745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</w:t>
      </w:r>
      <w:r w:rsidR="00AE3FAB" w:rsidRPr="00A94603">
        <w:rPr>
          <w:rFonts w:ascii="Arial" w:hAnsi="Arial" w:cs="Arial"/>
          <w:sz w:val="20"/>
          <w:szCs w:val="20"/>
        </w:rPr>
        <w:t>u</w:t>
      </w:r>
      <w:r w:rsidRPr="00A94603">
        <w:rPr>
          <w:rFonts w:ascii="Arial" w:hAnsi="Arial" w:cs="Arial"/>
          <w:sz w:val="20"/>
          <w:szCs w:val="20"/>
        </w:rPr>
        <w:t xml:space="preserve"> bankow</w:t>
      </w:r>
      <w:r w:rsidR="006A2435" w:rsidRPr="00A94603">
        <w:rPr>
          <w:rFonts w:ascii="Arial" w:hAnsi="Arial" w:cs="Arial"/>
          <w:sz w:val="20"/>
          <w:szCs w:val="20"/>
        </w:rPr>
        <w:t>ego</w:t>
      </w:r>
      <w:r w:rsidR="004A52DC" w:rsidRPr="00A94603">
        <w:rPr>
          <w:rFonts w:ascii="Arial" w:hAnsi="Arial" w:cs="Arial"/>
          <w:sz w:val="20"/>
          <w:szCs w:val="20"/>
        </w:rPr>
        <w:t xml:space="preserve"> Beneficjenta</w:t>
      </w:r>
      <w:r w:rsidR="00AE3FAB" w:rsidRPr="00A94603">
        <w:rPr>
          <w:rFonts w:ascii="Arial" w:hAnsi="Arial" w:cs="Arial"/>
          <w:sz w:val="20"/>
          <w:szCs w:val="20"/>
        </w:rPr>
        <w:t xml:space="preserve"> - refundacyjnego</w:t>
      </w:r>
      <w:r w:rsidRPr="00A94603">
        <w:rPr>
          <w:rFonts w:ascii="Arial" w:hAnsi="Arial" w:cs="Arial"/>
          <w:sz w:val="20"/>
          <w:szCs w:val="20"/>
        </w:rPr>
        <w:t>. W przypadku, gdy zmiana ta nastąpi przed złożeniem wniosku o płatność</w:t>
      </w:r>
      <w:r w:rsidR="00BB6A57" w:rsidRPr="00A94603">
        <w:rPr>
          <w:rFonts w:ascii="Arial" w:hAnsi="Arial" w:cs="Arial"/>
          <w:sz w:val="20"/>
          <w:szCs w:val="20"/>
        </w:rPr>
        <w:t xml:space="preserve"> końcową</w:t>
      </w:r>
      <w:r w:rsidRPr="00A94603">
        <w:rPr>
          <w:rFonts w:ascii="Arial" w:hAnsi="Arial" w:cs="Arial"/>
          <w:sz w:val="20"/>
          <w:szCs w:val="20"/>
        </w:rPr>
        <w:t xml:space="preserve">, Beneficjent zobowiązany jest poinformować o zmianie </w:t>
      </w:r>
      <w:r w:rsidR="00854078" w:rsidRPr="00A94603">
        <w:rPr>
          <w:rFonts w:ascii="Arial" w:hAnsi="Arial" w:cs="Arial"/>
          <w:sz w:val="20"/>
          <w:szCs w:val="20"/>
        </w:rPr>
        <w:t xml:space="preserve">w trybie określonym w § 25 </w:t>
      </w:r>
      <w:r w:rsidRPr="00A94603">
        <w:rPr>
          <w:rFonts w:ascii="Arial" w:hAnsi="Arial" w:cs="Arial"/>
          <w:sz w:val="20"/>
          <w:szCs w:val="20"/>
        </w:rPr>
        <w:t xml:space="preserve">nie później niż </w:t>
      </w:r>
      <w:r w:rsidR="00917BFF" w:rsidRPr="00A94603">
        <w:rPr>
          <w:rFonts w:ascii="Arial" w:hAnsi="Arial" w:cs="Arial"/>
          <w:sz w:val="20"/>
          <w:szCs w:val="20"/>
        </w:rPr>
        <w:t>wraz z</w:t>
      </w:r>
      <w:r w:rsidR="00854078" w:rsidRPr="00A94603">
        <w:rPr>
          <w:rFonts w:ascii="Arial" w:hAnsi="Arial" w:cs="Arial"/>
          <w:sz w:val="20"/>
          <w:szCs w:val="20"/>
        </w:rPr>
        <w:t xml:space="preserve"> </w:t>
      </w:r>
      <w:r w:rsidRPr="00A94603">
        <w:rPr>
          <w:rFonts w:ascii="Arial" w:hAnsi="Arial" w:cs="Arial"/>
          <w:sz w:val="20"/>
          <w:szCs w:val="20"/>
        </w:rPr>
        <w:t>wniosk</w:t>
      </w:r>
      <w:r w:rsidR="00854078" w:rsidRPr="00A94603">
        <w:rPr>
          <w:rFonts w:ascii="Arial" w:hAnsi="Arial" w:cs="Arial"/>
          <w:sz w:val="20"/>
          <w:szCs w:val="20"/>
        </w:rPr>
        <w:t>iem</w:t>
      </w:r>
      <w:r w:rsidRPr="00A94603">
        <w:rPr>
          <w:rFonts w:ascii="Arial" w:hAnsi="Arial" w:cs="Arial"/>
          <w:sz w:val="20"/>
          <w:szCs w:val="20"/>
        </w:rPr>
        <w:t xml:space="preserve"> o płatność.</w:t>
      </w:r>
    </w:p>
    <w:p w14:paraId="265EDA3E" w14:textId="77777777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7E54D4" w:rsidRPr="00A94603">
        <w:rPr>
          <w:rFonts w:ascii="Arial" w:hAnsi="Arial" w:cs="Arial"/>
          <w:sz w:val="20"/>
          <w:szCs w:val="20"/>
        </w:rPr>
        <w:t>6</w:t>
      </w:r>
      <w:r w:rsidRPr="00A9460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A94603">
        <w:rPr>
          <w:rFonts w:ascii="Arial" w:hAnsi="Arial" w:cs="Arial"/>
          <w:sz w:val="20"/>
          <w:szCs w:val="20"/>
        </w:rPr>
        <w:t>,</w:t>
      </w:r>
      <w:r w:rsidRPr="00A94603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A94603">
        <w:rPr>
          <w:rFonts w:ascii="Arial" w:hAnsi="Arial" w:cs="Arial"/>
          <w:sz w:val="20"/>
          <w:szCs w:val="20"/>
        </w:rPr>
        <w:t>,</w:t>
      </w:r>
      <w:r w:rsidRPr="00A94603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</w:t>
      </w:r>
      <w:r w:rsidR="00025F65" w:rsidRPr="00A94603">
        <w:rPr>
          <w:rFonts w:ascii="Arial" w:hAnsi="Arial" w:cs="Arial"/>
          <w:sz w:val="20"/>
          <w:szCs w:val="20"/>
        </w:rPr>
        <w:t xml:space="preserve"> w całości</w:t>
      </w:r>
      <w:r w:rsidRPr="00A94603">
        <w:rPr>
          <w:rFonts w:ascii="Arial" w:hAnsi="Arial" w:cs="Arial"/>
          <w:sz w:val="20"/>
          <w:szCs w:val="20"/>
        </w:rPr>
        <w:t>, Instytucja Pośrednicząca oświadcza, że przekazuje Beneficjentowi tytuł do wszelkich regresowych roszczeń finansowych względem osoby bezpodstawnie wzbogaconej.</w:t>
      </w:r>
    </w:p>
    <w:p w14:paraId="1FE74009" w14:textId="77777777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A94603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A94603">
        <w:rPr>
          <w:rFonts w:ascii="Arial" w:hAnsi="Arial" w:cs="Arial"/>
          <w:sz w:val="20"/>
          <w:szCs w:val="20"/>
        </w:rPr>
        <w:t>.</w:t>
      </w:r>
    </w:p>
    <w:p w14:paraId="05906600" w14:textId="77777777" w:rsidR="00E52D1A" w:rsidRPr="00A94603" w:rsidRDefault="00E52D1A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>Nie jest dopuszczalna zmiana wykonawcy wskazanego we wniosku o dofinansowanie.</w:t>
      </w:r>
    </w:p>
    <w:p w14:paraId="0FA5C17B" w14:textId="13B60231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A94603">
        <w:rPr>
          <w:rFonts w:ascii="Arial" w:hAnsi="Arial" w:cs="Arial"/>
          <w:sz w:val="20"/>
          <w:szCs w:val="20"/>
        </w:rPr>
        <w:t>zgłoszonych</w:t>
      </w:r>
      <w:r w:rsidRPr="00A94603">
        <w:rPr>
          <w:rFonts w:ascii="Arial" w:hAnsi="Arial" w:cs="Arial"/>
          <w:sz w:val="20"/>
          <w:szCs w:val="20"/>
        </w:rPr>
        <w:t xml:space="preserve"> zmian w terminie 30 dni od dnia otrzymania</w:t>
      </w:r>
      <w:r w:rsidR="00194F1F" w:rsidRPr="00A94603">
        <w:rPr>
          <w:rFonts w:ascii="Arial" w:hAnsi="Arial" w:cs="Arial"/>
          <w:sz w:val="20"/>
          <w:szCs w:val="20"/>
        </w:rPr>
        <w:t xml:space="preserve"> wniosku o zmiany</w:t>
      </w:r>
      <w:r w:rsidRPr="00A94603">
        <w:rPr>
          <w:rFonts w:ascii="Arial" w:hAnsi="Arial" w:cs="Arial"/>
          <w:sz w:val="20"/>
          <w:szCs w:val="20"/>
        </w:rPr>
        <w:t xml:space="preserve">, uzasadniając swoje stanowisko w razie odmowy </w:t>
      </w:r>
      <w:r w:rsidR="001872AB" w:rsidRPr="00A94603">
        <w:rPr>
          <w:rFonts w:ascii="Arial" w:hAnsi="Arial" w:cs="Arial"/>
          <w:sz w:val="20"/>
          <w:szCs w:val="20"/>
        </w:rPr>
        <w:t xml:space="preserve">ich </w:t>
      </w:r>
      <w:r w:rsidRPr="00A94603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A94603">
        <w:rPr>
          <w:rFonts w:ascii="Arial" w:hAnsi="Arial" w:cs="Arial"/>
          <w:sz w:val="20"/>
          <w:szCs w:val="20"/>
        </w:rPr>
        <w:t>B</w:t>
      </w:r>
      <w:r w:rsidRPr="00A94603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14:paraId="64FC36FD" w14:textId="77777777" w:rsidR="005F5A33" w:rsidRDefault="005F5A33" w:rsidP="00810C94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AD687AA" w14:textId="77777777" w:rsidR="00B61C0C" w:rsidRPr="009325D5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2</w:t>
      </w:r>
      <w:r w:rsidR="002979BF">
        <w:rPr>
          <w:rFonts w:ascii="Arial" w:hAnsi="Arial" w:cs="Arial"/>
          <w:bCs/>
          <w:sz w:val="20"/>
          <w:szCs w:val="20"/>
        </w:rPr>
        <w:t>2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31F52FB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Rozwiązanie Umowy</w:t>
      </w:r>
    </w:p>
    <w:p w14:paraId="73BF594C" w14:textId="77777777" w:rsidR="006A2435" w:rsidRDefault="00B1494C" w:rsidP="00917BFF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 w:rsidR="00C31D84">
        <w:rPr>
          <w:rFonts w:ascii="Arial" w:hAnsi="Arial" w:cs="Arial"/>
          <w:sz w:val="20"/>
          <w:szCs w:val="20"/>
        </w:rPr>
        <w:t>wypowiedzieć</w:t>
      </w:r>
      <w:r w:rsidR="00C31D84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14:paraId="0ED1AAF4" w14:textId="77777777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rozpoczął realizacji Projektu w terminie 3 miesięcy od dnia rozpoczęcia realizacji Projektu, o którym mowa w § </w:t>
      </w:r>
      <w:r w:rsidR="00A92F19">
        <w:rPr>
          <w:rFonts w:ascii="Arial" w:hAnsi="Arial" w:cs="Arial"/>
          <w:sz w:val="20"/>
          <w:szCs w:val="20"/>
        </w:rPr>
        <w:t>6</w:t>
      </w:r>
      <w:r w:rsidR="00A92F19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>ust. 1</w:t>
      </w:r>
      <w:r w:rsidR="00F759DD" w:rsidRPr="007A7EBA">
        <w:rPr>
          <w:rFonts w:ascii="Arial" w:hAnsi="Arial" w:cs="Arial"/>
          <w:sz w:val="20"/>
          <w:szCs w:val="20"/>
        </w:rPr>
        <w:t xml:space="preserve"> i nie poinformował </w:t>
      </w:r>
      <w:r w:rsidR="00620902" w:rsidRPr="007A7EBA">
        <w:rPr>
          <w:rFonts w:ascii="Arial" w:hAnsi="Arial" w:cs="Arial"/>
          <w:sz w:val="20"/>
          <w:szCs w:val="20"/>
        </w:rPr>
        <w:t xml:space="preserve">niezwłocznie </w:t>
      </w:r>
      <w:r w:rsidR="00F759DD" w:rsidRPr="007A7EBA">
        <w:rPr>
          <w:rFonts w:ascii="Arial" w:hAnsi="Arial" w:cs="Arial"/>
          <w:sz w:val="20"/>
          <w:szCs w:val="20"/>
        </w:rPr>
        <w:t>o przyczynach opóźnienia</w:t>
      </w:r>
      <w:r w:rsidRPr="007A7EBA">
        <w:rPr>
          <w:rFonts w:ascii="Arial" w:hAnsi="Arial" w:cs="Arial"/>
          <w:sz w:val="20"/>
          <w:szCs w:val="20"/>
        </w:rPr>
        <w:t>;</w:t>
      </w:r>
    </w:p>
    <w:p w14:paraId="1C980D50" w14:textId="77777777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lastRenderedPageBreak/>
        <w:t xml:space="preserve">odmówił poddania się kontroli </w:t>
      </w:r>
      <w:r w:rsidR="00F414AF" w:rsidRPr="007A7EBA">
        <w:rPr>
          <w:rFonts w:ascii="Arial" w:hAnsi="Arial" w:cs="Arial"/>
          <w:sz w:val="20"/>
          <w:szCs w:val="20"/>
        </w:rPr>
        <w:t>lub</w:t>
      </w:r>
      <w:r w:rsidRPr="007A7EBA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7A7EBA">
        <w:rPr>
          <w:rFonts w:ascii="Arial" w:hAnsi="Arial" w:cs="Arial"/>
          <w:sz w:val="20"/>
          <w:szCs w:val="20"/>
        </w:rPr>
        <w:t>,</w:t>
      </w:r>
      <w:r w:rsidRPr="007A7EBA">
        <w:rPr>
          <w:rFonts w:ascii="Arial" w:hAnsi="Arial" w:cs="Arial"/>
          <w:sz w:val="20"/>
          <w:szCs w:val="20"/>
        </w:rPr>
        <w:t xml:space="preserve"> uniemożliwił </w:t>
      </w:r>
      <w:r w:rsidR="002645C7" w:rsidRPr="007A7EBA">
        <w:rPr>
          <w:rFonts w:ascii="Arial" w:hAnsi="Arial" w:cs="Arial"/>
          <w:sz w:val="20"/>
          <w:szCs w:val="20"/>
        </w:rPr>
        <w:t>lub utrudni</w:t>
      </w:r>
      <w:r w:rsidR="00F414AF" w:rsidRPr="007A7EBA">
        <w:rPr>
          <w:rFonts w:ascii="Arial" w:hAnsi="Arial" w:cs="Arial"/>
          <w:sz w:val="20"/>
          <w:szCs w:val="20"/>
        </w:rPr>
        <w:t>ł</w:t>
      </w:r>
      <w:r w:rsidR="002645C7" w:rsidRPr="007A7EBA">
        <w:rPr>
          <w:rFonts w:ascii="Arial" w:hAnsi="Arial" w:cs="Arial"/>
          <w:sz w:val="20"/>
          <w:szCs w:val="20"/>
        </w:rPr>
        <w:t xml:space="preserve"> </w:t>
      </w:r>
      <w:r w:rsidR="00F414AF" w:rsidRPr="007A7EBA">
        <w:rPr>
          <w:rFonts w:ascii="Arial" w:hAnsi="Arial" w:cs="Arial"/>
          <w:sz w:val="20"/>
          <w:szCs w:val="20"/>
        </w:rPr>
        <w:t xml:space="preserve">ich </w:t>
      </w:r>
      <w:r w:rsidR="002645C7" w:rsidRPr="007A7EBA">
        <w:rPr>
          <w:rFonts w:ascii="Arial" w:hAnsi="Arial" w:cs="Arial"/>
          <w:sz w:val="20"/>
          <w:szCs w:val="20"/>
        </w:rPr>
        <w:t>przeprowadzenie</w:t>
      </w:r>
      <w:r w:rsidR="00D1470D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10437229" w14:textId="77777777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14:paraId="067F35F0" w14:textId="4B1D3144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przedłożył, pomimo pisemnego wezwania przez Instytucję Pośredniczącą, wniosku o płatność</w:t>
      </w:r>
      <w:r w:rsidR="00474E85">
        <w:rPr>
          <w:rFonts w:ascii="Arial" w:hAnsi="Arial" w:cs="Arial"/>
          <w:sz w:val="20"/>
          <w:szCs w:val="20"/>
        </w:rPr>
        <w:t xml:space="preserve"> końcową</w:t>
      </w:r>
      <w:r w:rsidR="00A92F19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>z wypełnioną częścią sprawozdawczą</w:t>
      </w:r>
      <w:r w:rsidR="0075019F">
        <w:rPr>
          <w:rFonts w:ascii="Arial" w:hAnsi="Arial" w:cs="Arial"/>
          <w:sz w:val="20"/>
          <w:szCs w:val="20"/>
        </w:rPr>
        <w:t xml:space="preserve"> wraz z załącznikami</w:t>
      </w:r>
      <w:r w:rsidRPr="007A7EBA">
        <w:rPr>
          <w:rFonts w:ascii="Arial" w:hAnsi="Arial" w:cs="Arial"/>
          <w:sz w:val="20"/>
          <w:szCs w:val="20"/>
        </w:rPr>
        <w:t xml:space="preserve"> w terminie określonym w Umowie</w:t>
      </w:r>
      <w:r w:rsidR="00991260" w:rsidRPr="007A7EBA">
        <w:rPr>
          <w:rFonts w:ascii="Arial" w:hAnsi="Arial" w:cs="Arial"/>
          <w:sz w:val="20"/>
          <w:szCs w:val="20"/>
        </w:rPr>
        <w:t xml:space="preserve"> </w:t>
      </w:r>
      <w:r w:rsidR="00A92F19">
        <w:rPr>
          <w:rFonts w:ascii="Arial" w:hAnsi="Arial" w:cs="Arial"/>
          <w:sz w:val="20"/>
          <w:szCs w:val="20"/>
        </w:rPr>
        <w:t xml:space="preserve">lub pomimo pisemnego wezwania nie </w:t>
      </w:r>
      <w:r w:rsidR="00991260" w:rsidRPr="007A7EBA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7A7EBA">
        <w:rPr>
          <w:rFonts w:ascii="Arial" w:hAnsi="Arial" w:cs="Arial"/>
          <w:sz w:val="20"/>
          <w:szCs w:val="20"/>
        </w:rPr>
        <w:t>;</w:t>
      </w:r>
    </w:p>
    <w:p w14:paraId="5944DDA7" w14:textId="232EE465" w:rsidR="006A2435" w:rsidRPr="002346C7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2346C7">
        <w:rPr>
          <w:rFonts w:ascii="Arial" w:hAnsi="Arial" w:cs="Arial"/>
          <w:sz w:val="20"/>
          <w:szCs w:val="20"/>
        </w:rPr>
        <w:t>nie przestrzegał ustawy</w:t>
      </w:r>
      <w:r w:rsidR="003A2CAE">
        <w:rPr>
          <w:rFonts w:ascii="Arial" w:hAnsi="Arial" w:cs="Arial"/>
          <w:sz w:val="20"/>
          <w:szCs w:val="20"/>
        </w:rPr>
        <w:t xml:space="preserve"> </w:t>
      </w:r>
      <w:r w:rsidRPr="002346C7">
        <w:rPr>
          <w:rFonts w:ascii="Arial" w:hAnsi="Arial" w:cs="Arial"/>
          <w:sz w:val="20"/>
          <w:szCs w:val="20"/>
        </w:rPr>
        <w:t xml:space="preserve">Prawo zamówień publicznych </w:t>
      </w:r>
      <w:r w:rsidR="00F414AF" w:rsidRPr="002346C7">
        <w:rPr>
          <w:rFonts w:ascii="Arial" w:hAnsi="Arial" w:cs="Arial"/>
          <w:sz w:val="20"/>
          <w:szCs w:val="20"/>
        </w:rPr>
        <w:t xml:space="preserve">lub </w:t>
      </w:r>
      <w:r w:rsidR="005C1DC9" w:rsidRPr="002346C7">
        <w:rPr>
          <w:rFonts w:ascii="Arial" w:hAnsi="Arial" w:cs="Arial"/>
          <w:sz w:val="20"/>
          <w:szCs w:val="20"/>
        </w:rPr>
        <w:t>dokonał wyboru wykonawcy z</w:t>
      </w:r>
      <w:r w:rsidR="009577F6" w:rsidRPr="002346C7">
        <w:rPr>
          <w:rFonts w:ascii="Arial" w:hAnsi="Arial" w:cs="Arial"/>
          <w:sz w:val="20"/>
          <w:szCs w:val="20"/>
        </w:rPr>
        <w:t> </w:t>
      </w:r>
      <w:r w:rsidR="005C1DC9" w:rsidRPr="002346C7">
        <w:rPr>
          <w:rFonts w:ascii="Arial" w:hAnsi="Arial" w:cs="Arial"/>
          <w:sz w:val="20"/>
          <w:szCs w:val="20"/>
        </w:rPr>
        <w:t>naruszeniem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5C1DC9" w:rsidRPr="002346C7">
        <w:rPr>
          <w:rFonts w:ascii="Arial" w:hAnsi="Arial" w:cs="Arial"/>
          <w:sz w:val="20"/>
          <w:szCs w:val="20"/>
        </w:rPr>
        <w:t>§ 1</w:t>
      </w:r>
      <w:r w:rsidR="00A92F19" w:rsidRPr="002346C7">
        <w:rPr>
          <w:rFonts w:ascii="Arial" w:hAnsi="Arial" w:cs="Arial"/>
          <w:sz w:val="20"/>
          <w:szCs w:val="20"/>
        </w:rPr>
        <w:t>4</w:t>
      </w:r>
      <w:r w:rsidR="00DC2013" w:rsidRPr="002346C7">
        <w:rPr>
          <w:rFonts w:ascii="Arial" w:hAnsi="Arial" w:cs="Arial"/>
          <w:sz w:val="20"/>
          <w:szCs w:val="20"/>
        </w:rPr>
        <w:t>;</w:t>
      </w:r>
    </w:p>
    <w:p w14:paraId="41F8229D" w14:textId="77777777" w:rsidR="006A2435" w:rsidRDefault="000030CF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zapewnił </w:t>
      </w:r>
      <w:r w:rsidR="00B1494C" w:rsidRPr="007A7EBA">
        <w:rPr>
          <w:rFonts w:ascii="Arial" w:hAnsi="Arial" w:cs="Arial"/>
          <w:sz w:val="20"/>
          <w:szCs w:val="20"/>
        </w:rPr>
        <w:t xml:space="preserve">postępu w realizacji Projektu w stosunku do terminów określonych </w:t>
      </w:r>
      <w:r w:rsidR="00E73AB2" w:rsidRPr="007A7EBA">
        <w:rPr>
          <w:rFonts w:ascii="Arial" w:hAnsi="Arial" w:cs="Arial"/>
          <w:sz w:val="20"/>
          <w:szCs w:val="20"/>
        </w:rPr>
        <w:br/>
      </w:r>
      <w:r w:rsidR="00B1494C" w:rsidRPr="007A7EBA">
        <w:rPr>
          <w:rFonts w:ascii="Arial" w:hAnsi="Arial" w:cs="Arial"/>
          <w:sz w:val="20"/>
          <w:szCs w:val="20"/>
        </w:rPr>
        <w:t xml:space="preserve">w </w:t>
      </w:r>
      <w:r w:rsidR="00F414AF" w:rsidRPr="007A7EBA">
        <w:rPr>
          <w:rFonts w:ascii="Arial" w:hAnsi="Arial" w:cs="Arial"/>
          <w:sz w:val="20"/>
          <w:szCs w:val="20"/>
        </w:rPr>
        <w:t>Harmonogramie rzeczowo-finansowym;</w:t>
      </w:r>
    </w:p>
    <w:p w14:paraId="6754BDCB" w14:textId="77777777" w:rsidR="006A2435" w:rsidRDefault="00991260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</w:t>
      </w:r>
      <w:r w:rsidR="00D1470D">
        <w:rPr>
          <w:rFonts w:ascii="Arial" w:hAnsi="Arial" w:cs="Arial"/>
          <w:sz w:val="20"/>
          <w:szCs w:val="20"/>
        </w:rPr>
        <w:t>prowadzi</w:t>
      </w:r>
      <w:r w:rsidR="00D1470D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promocji </w:t>
      </w:r>
      <w:r w:rsidR="00D1470D">
        <w:rPr>
          <w:rFonts w:ascii="Arial" w:hAnsi="Arial" w:cs="Arial"/>
          <w:sz w:val="20"/>
          <w:szCs w:val="20"/>
        </w:rPr>
        <w:t>Projektu</w:t>
      </w:r>
      <w:r w:rsidR="00616495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zgodnie z § </w:t>
      </w:r>
      <w:r w:rsidR="00A92F19">
        <w:rPr>
          <w:rFonts w:ascii="Arial" w:hAnsi="Arial" w:cs="Arial"/>
          <w:sz w:val="20"/>
          <w:szCs w:val="20"/>
        </w:rPr>
        <w:t>18</w:t>
      </w:r>
      <w:r w:rsidR="00E82C30" w:rsidRPr="007A7EBA">
        <w:rPr>
          <w:rFonts w:ascii="Arial" w:hAnsi="Arial" w:cs="Arial"/>
          <w:sz w:val="20"/>
          <w:szCs w:val="20"/>
        </w:rPr>
        <w:t>;</w:t>
      </w:r>
    </w:p>
    <w:p w14:paraId="39021001" w14:textId="77777777" w:rsidR="006A2435" w:rsidRDefault="00E82C30" w:rsidP="00917BFF">
      <w:pPr>
        <w:numPr>
          <w:ilvl w:val="1"/>
          <w:numId w:val="8"/>
        </w:numPr>
        <w:tabs>
          <w:tab w:val="clear" w:pos="1588"/>
          <w:tab w:val="num" w:pos="-1985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przestrzegał innych przepisów prawa</w:t>
      </w:r>
      <w:r w:rsidR="00B07A52" w:rsidRPr="007A7EBA">
        <w:rPr>
          <w:rFonts w:ascii="Arial" w:hAnsi="Arial" w:cs="Arial"/>
          <w:sz w:val="20"/>
          <w:szCs w:val="20"/>
        </w:rPr>
        <w:t>.</w:t>
      </w:r>
    </w:p>
    <w:p w14:paraId="1F2CC87D" w14:textId="77777777" w:rsidR="006A2435" w:rsidRDefault="00B1494C" w:rsidP="00917BFF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7A7EBA">
        <w:rPr>
          <w:rFonts w:ascii="Arial" w:hAnsi="Arial" w:cs="Arial"/>
          <w:sz w:val="20"/>
          <w:szCs w:val="20"/>
        </w:rPr>
        <w:t>,</w:t>
      </w:r>
      <w:r w:rsidRPr="007A7EBA">
        <w:rPr>
          <w:rFonts w:ascii="Arial" w:hAnsi="Arial" w:cs="Arial"/>
          <w:sz w:val="20"/>
          <w:szCs w:val="20"/>
        </w:rPr>
        <w:t xml:space="preserve"> gdy</w:t>
      </w:r>
      <w:r w:rsidR="00DC2013" w:rsidRPr="007A7EBA">
        <w:rPr>
          <w:rFonts w:ascii="Arial" w:hAnsi="Arial" w:cs="Arial"/>
          <w:sz w:val="20"/>
          <w:szCs w:val="20"/>
        </w:rPr>
        <w:t xml:space="preserve"> Beneficjent</w:t>
      </w:r>
      <w:r w:rsidRPr="007A7EBA">
        <w:rPr>
          <w:rFonts w:ascii="Arial" w:hAnsi="Arial" w:cs="Arial"/>
          <w:sz w:val="20"/>
          <w:szCs w:val="20"/>
        </w:rPr>
        <w:t>:</w:t>
      </w:r>
    </w:p>
    <w:p w14:paraId="141419E3" w14:textId="77777777" w:rsidR="006A2435" w:rsidRDefault="00B1494C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nie wniósł zabezpieczenia w formie i terminie określonych w §</w:t>
      </w:r>
      <w:r w:rsidR="00C50FFC" w:rsidRPr="007A7EBA">
        <w:rPr>
          <w:rFonts w:ascii="Arial" w:hAnsi="Arial" w:cs="Arial"/>
          <w:sz w:val="20"/>
          <w:szCs w:val="20"/>
        </w:rPr>
        <w:t>1</w:t>
      </w:r>
      <w:r w:rsidR="00C50FFC">
        <w:rPr>
          <w:rFonts w:ascii="Arial" w:hAnsi="Arial" w:cs="Arial"/>
          <w:sz w:val="20"/>
          <w:szCs w:val="20"/>
        </w:rPr>
        <w:t>2</w:t>
      </w:r>
      <w:r w:rsidRPr="007A7EBA">
        <w:rPr>
          <w:rFonts w:ascii="Arial" w:hAnsi="Arial" w:cs="Arial"/>
          <w:sz w:val="20"/>
          <w:szCs w:val="20"/>
        </w:rPr>
        <w:t>;</w:t>
      </w:r>
    </w:p>
    <w:p w14:paraId="6231CEF6" w14:textId="77777777" w:rsidR="006A2435" w:rsidRDefault="006D46AD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przedstawił fałszywe lub niepełne oświadczenia lub dokumenty </w:t>
      </w:r>
      <w:r w:rsidR="00A922DF" w:rsidRPr="007A7EBA">
        <w:rPr>
          <w:rFonts w:ascii="Arial" w:hAnsi="Arial" w:cs="Arial"/>
          <w:sz w:val="20"/>
          <w:szCs w:val="20"/>
        </w:rPr>
        <w:t xml:space="preserve">w celu uzyskania dofinansowania </w:t>
      </w:r>
      <w:r w:rsidR="00407095" w:rsidRPr="007A7EBA">
        <w:rPr>
          <w:rFonts w:ascii="Arial" w:hAnsi="Arial" w:cs="Arial"/>
          <w:sz w:val="20"/>
          <w:szCs w:val="20"/>
        </w:rPr>
        <w:t>lub na etapie realizacji P</w:t>
      </w:r>
      <w:r w:rsidR="00FA05EE" w:rsidRPr="007A7EBA">
        <w:rPr>
          <w:rFonts w:ascii="Arial" w:hAnsi="Arial" w:cs="Arial"/>
          <w:sz w:val="20"/>
          <w:szCs w:val="20"/>
        </w:rPr>
        <w:t>rojektu</w:t>
      </w:r>
      <w:r w:rsidR="00A922DF" w:rsidRPr="007A7EBA">
        <w:rPr>
          <w:rFonts w:ascii="Arial" w:hAnsi="Arial" w:cs="Arial"/>
          <w:sz w:val="20"/>
          <w:szCs w:val="20"/>
        </w:rPr>
        <w:t>;</w:t>
      </w:r>
    </w:p>
    <w:p w14:paraId="2BDDA7BB" w14:textId="77777777" w:rsidR="006A2435" w:rsidRDefault="00544334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zaprzestał działalności związanej z </w:t>
      </w:r>
      <w:r w:rsidR="00407095" w:rsidRPr="007A7EBA">
        <w:rPr>
          <w:rFonts w:ascii="Arial" w:hAnsi="Arial" w:cs="Arial"/>
          <w:sz w:val="20"/>
          <w:szCs w:val="20"/>
        </w:rPr>
        <w:t>Projektem, zostało wszczęte wobec niego postępowanie likwidacyjne lub pozostaje pod zarządem komisarycznym</w:t>
      </w:r>
      <w:r w:rsidR="00C31D84" w:rsidRPr="007A7EBA">
        <w:rPr>
          <w:rFonts w:ascii="Arial" w:hAnsi="Arial" w:cs="Arial"/>
          <w:sz w:val="20"/>
          <w:szCs w:val="20"/>
        </w:rPr>
        <w:t>;</w:t>
      </w:r>
    </w:p>
    <w:p w14:paraId="71788E24" w14:textId="77777777" w:rsidR="006A2435" w:rsidRDefault="004F3B58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6D4114" w:rsidRPr="007A7EBA">
        <w:rPr>
          <w:rFonts w:ascii="Arial" w:hAnsi="Arial" w:cs="Arial"/>
          <w:sz w:val="20"/>
          <w:szCs w:val="20"/>
        </w:rPr>
        <w:t>;</w:t>
      </w:r>
      <w:r w:rsidR="00BD117A" w:rsidRPr="007A7EBA">
        <w:rPr>
          <w:rFonts w:ascii="Arial" w:hAnsi="Arial" w:cs="Arial"/>
          <w:sz w:val="20"/>
          <w:szCs w:val="20"/>
        </w:rPr>
        <w:t xml:space="preserve"> </w:t>
      </w:r>
    </w:p>
    <w:p w14:paraId="38F1F9C8" w14:textId="77777777" w:rsidR="006A2435" w:rsidRDefault="006D4114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narusza obowiązki wynikające z § 2</w:t>
      </w:r>
      <w:r w:rsidR="00C50FFC">
        <w:rPr>
          <w:rFonts w:ascii="Arial" w:hAnsi="Arial" w:cs="Arial"/>
          <w:sz w:val="20"/>
          <w:szCs w:val="20"/>
        </w:rPr>
        <w:t>0</w:t>
      </w:r>
      <w:r w:rsidRPr="007A7EBA">
        <w:rPr>
          <w:rFonts w:ascii="Arial" w:hAnsi="Arial" w:cs="Arial"/>
          <w:sz w:val="20"/>
          <w:szCs w:val="20"/>
        </w:rPr>
        <w:t>;</w:t>
      </w:r>
    </w:p>
    <w:p w14:paraId="36084D7E" w14:textId="77777777" w:rsidR="006A2435" w:rsidRDefault="00B07A52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nie osiągnął </w:t>
      </w:r>
      <w:r w:rsidR="00CF1B2B">
        <w:rPr>
          <w:rFonts w:ascii="Arial" w:hAnsi="Arial" w:cs="Arial"/>
          <w:sz w:val="20"/>
          <w:szCs w:val="20"/>
        </w:rPr>
        <w:t>wskaźników</w:t>
      </w:r>
      <w:r w:rsidR="00CF1B2B" w:rsidRPr="007A7EBA">
        <w:rPr>
          <w:rFonts w:ascii="Arial" w:hAnsi="Arial" w:cs="Arial"/>
          <w:sz w:val="20"/>
          <w:szCs w:val="20"/>
        </w:rPr>
        <w:t xml:space="preserve"> </w:t>
      </w:r>
      <w:r w:rsidR="00CF1B2B">
        <w:rPr>
          <w:rFonts w:ascii="Arial" w:hAnsi="Arial" w:cs="Arial"/>
          <w:sz w:val="20"/>
          <w:szCs w:val="20"/>
        </w:rPr>
        <w:t xml:space="preserve">i </w:t>
      </w:r>
      <w:r w:rsidRPr="007A7EBA">
        <w:rPr>
          <w:rFonts w:ascii="Arial" w:hAnsi="Arial" w:cs="Arial"/>
          <w:sz w:val="20"/>
          <w:szCs w:val="20"/>
        </w:rPr>
        <w:t>celów Projektu</w:t>
      </w:r>
      <w:r w:rsidR="00A72782">
        <w:rPr>
          <w:rFonts w:ascii="Arial" w:hAnsi="Arial" w:cs="Arial"/>
          <w:sz w:val="20"/>
          <w:szCs w:val="20"/>
        </w:rPr>
        <w:t xml:space="preserve"> określonych we wniosku o do</w:t>
      </w:r>
      <w:r w:rsidR="00D1470D">
        <w:rPr>
          <w:rFonts w:ascii="Arial" w:hAnsi="Arial" w:cs="Arial"/>
          <w:sz w:val="20"/>
          <w:szCs w:val="20"/>
        </w:rPr>
        <w:t>finansowanie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77919A76" w14:textId="77777777" w:rsidR="006A2435" w:rsidRDefault="00883427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 xml:space="preserve">przeniósł na inny podmiot </w:t>
      </w:r>
      <w:r w:rsidR="00F85C4F" w:rsidRPr="007A7EBA">
        <w:rPr>
          <w:rFonts w:ascii="Arial" w:hAnsi="Arial" w:cs="Arial"/>
          <w:sz w:val="20"/>
          <w:szCs w:val="20"/>
        </w:rPr>
        <w:t>prawa, obowiązki lub wierzytelności wynikające z Umowy bez zgody Instytucji</w:t>
      </w:r>
      <w:r w:rsidR="00F85C4F" w:rsidRPr="009325D5">
        <w:rPr>
          <w:rFonts w:ascii="Arial" w:hAnsi="Arial" w:cs="Arial"/>
          <w:sz w:val="20"/>
          <w:szCs w:val="20"/>
        </w:rPr>
        <w:t xml:space="preserve"> Pośredniczącej</w:t>
      </w:r>
      <w:r w:rsidR="00F85C4F">
        <w:rPr>
          <w:rFonts w:ascii="Arial" w:hAnsi="Arial" w:cs="Arial"/>
          <w:sz w:val="20"/>
          <w:szCs w:val="20"/>
        </w:rPr>
        <w:t>;</w:t>
      </w:r>
    </w:p>
    <w:p w14:paraId="27DF89D8" w14:textId="77777777" w:rsidR="009506F3" w:rsidRDefault="00C31D84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 w:rsidR="00E82C30"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 w:rsidR="00157372"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 decyzji Komisji Europejskiej</w:t>
      </w:r>
      <w:r w:rsidR="009506F3">
        <w:rPr>
          <w:rFonts w:ascii="Arial" w:hAnsi="Arial" w:cs="Arial"/>
          <w:sz w:val="20"/>
          <w:szCs w:val="20"/>
        </w:rPr>
        <w:t>;</w:t>
      </w:r>
    </w:p>
    <w:p w14:paraId="45B7E960" w14:textId="77777777" w:rsidR="006A2435" w:rsidRPr="002346C7" w:rsidRDefault="009506F3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2346C7">
        <w:rPr>
          <w:rFonts w:ascii="Arial" w:hAnsi="Arial" w:cs="Arial"/>
          <w:sz w:val="20"/>
          <w:szCs w:val="20"/>
        </w:rPr>
        <w:t>wystąpią okoliczności określone w § 6 ust. 3.</w:t>
      </w:r>
    </w:p>
    <w:p w14:paraId="3B80F3C6" w14:textId="77777777" w:rsidR="006A2435" w:rsidRDefault="00C31D84" w:rsidP="00917BFF">
      <w:pPr>
        <w:pStyle w:val="Akapitzlist"/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</w:t>
      </w:r>
      <w:r w:rsidRPr="00755D76">
        <w:rPr>
          <w:rFonts w:ascii="Arial" w:hAnsi="Arial" w:cs="Arial"/>
          <w:sz w:val="20"/>
          <w:szCs w:val="20"/>
        </w:rPr>
        <w:t xml:space="preserve"> może </w:t>
      </w:r>
      <w:r>
        <w:rPr>
          <w:rFonts w:ascii="Arial" w:hAnsi="Arial" w:cs="Arial"/>
          <w:sz w:val="20"/>
          <w:szCs w:val="20"/>
        </w:rPr>
        <w:t>wypowiedzieć Umowę</w:t>
      </w:r>
      <w:r w:rsidRPr="00755D76">
        <w:rPr>
          <w:rFonts w:ascii="Arial" w:hAnsi="Arial" w:cs="Arial"/>
          <w:sz w:val="20"/>
          <w:szCs w:val="20"/>
        </w:rPr>
        <w:t xml:space="preserve"> z zachowaniem miesięcznego okresu wypowiedzenia. Wypowiedzenie następuje na piśmie i musi zawierać przyczyny </w:t>
      </w:r>
      <w:r w:rsidR="00E82C30">
        <w:rPr>
          <w:rFonts w:ascii="Arial" w:hAnsi="Arial" w:cs="Arial"/>
          <w:sz w:val="20"/>
          <w:szCs w:val="20"/>
        </w:rPr>
        <w:t>wypowiedzenia</w:t>
      </w:r>
      <w:r w:rsidR="00E82C30" w:rsidRPr="00755D76">
        <w:rPr>
          <w:rFonts w:ascii="Arial" w:hAnsi="Arial" w:cs="Arial"/>
          <w:sz w:val="20"/>
          <w:szCs w:val="20"/>
        </w:rPr>
        <w:t xml:space="preserve"> </w:t>
      </w:r>
      <w:r w:rsidR="00E82C30"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mowy</w:t>
      </w:r>
      <w:r w:rsidR="0083390F">
        <w:rPr>
          <w:rFonts w:ascii="Arial" w:hAnsi="Arial" w:cs="Arial"/>
          <w:sz w:val="20"/>
          <w:szCs w:val="20"/>
        </w:rPr>
        <w:t>.</w:t>
      </w:r>
    </w:p>
    <w:p w14:paraId="5D14BBFC" w14:textId="77777777" w:rsidR="00CD457D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7F7C9034" w14:textId="77777777" w:rsidR="006D4114" w:rsidRPr="00BF73CB" w:rsidRDefault="006D4114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>§ 2</w:t>
      </w:r>
      <w:r w:rsidR="00C50FFC">
        <w:rPr>
          <w:rFonts w:ascii="Arial" w:hAnsi="Arial" w:cs="Arial"/>
          <w:bCs/>
          <w:sz w:val="20"/>
          <w:szCs w:val="20"/>
        </w:rPr>
        <w:t>3</w:t>
      </w:r>
      <w:r w:rsidR="00BF73CB" w:rsidRPr="00BF73CB">
        <w:rPr>
          <w:rFonts w:ascii="Arial" w:hAnsi="Arial" w:cs="Arial"/>
          <w:bCs/>
          <w:sz w:val="20"/>
          <w:szCs w:val="20"/>
        </w:rPr>
        <w:t>.</w:t>
      </w:r>
    </w:p>
    <w:p w14:paraId="68B51D0A" w14:textId="77777777" w:rsidR="006D4114" w:rsidRDefault="007F6192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0727F61B" w14:textId="77777777" w:rsidR="006A2435" w:rsidRDefault="006D4114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zwrotu, w terminie 14 dni od dnia rozwiązania Umowy, na rachunek wskazany przez Instytucję Pośredniczącą.</w:t>
      </w:r>
    </w:p>
    <w:p w14:paraId="23192BBF" w14:textId="77777777" w:rsidR="006A2435" w:rsidRDefault="006D4114" w:rsidP="00917BFF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</w:t>
      </w:r>
      <w:r>
        <w:rPr>
          <w:rFonts w:ascii="Arial" w:hAnsi="Arial" w:cs="Arial"/>
          <w:sz w:val="20"/>
          <w:szCs w:val="20"/>
        </w:rPr>
        <w:t>1</w:t>
      </w:r>
      <w:r w:rsidRPr="006D4114">
        <w:rPr>
          <w:rFonts w:ascii="Arial" w:hAnsi="Arial" w:cs="Arial"/>
          <w:sz w:val="20"/>
          <w:szCs w:val="20"/>
        </w:rPr>
        <w:t>, Instytucja Pośrednicząca podejmie czynności zmierzające do odzyskania należnych środków dofinansowania z wykorzystaniem dostępnych środków prawnych, w szczególności zabezpieczenia, o którym mowa w §</w:t>
      </w:r>
      <w:r>
        <w:rPr>
          <w:rFonts w:ascii="Arial" w:hAnsi="Arial" w:cs="Arial"/>
          <w:sz w:val="20"/>
          <w:szCs w:val="20"/>
        </w:rPr>
        <w:t xml:space="preserve"> </w:t>
      </w:r>
      <w:r w:rsidR="00CD2786" w:rsidRPr="006D4114">
        <w:rPr>
          <w:rFonts w:ascii="Arial" w:hAnsi="Arial" w:cs="Arial"/>
          <w:sz w:val="20"/>
          <w:szCs w:val="20"/>
        </w:rPr>
        <w:t>1</w:t>
      </w:r>
      <w:r w:rsidR="00CD2786">
        <w:rPr>
          <w:rFonts w:ascii="Arial" w:hAnsi="Arial" w:cs="Arial"/>
          <w:sz w:val="20"/>
          <w:szCs w:val="20"/>
        </w:rPr>
        <w:t>2</w:t>
      </w:r>
      <w:r w:rsidRPr="006D4114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14:paraId="17B0123C" w14:textId="77777777" w:rsidR="006A2435" w:rsidRDefault="007F6192" w:rsidP="00917BFF">
      <w:pPr>
        <w:pStyle w:val="Tekstpodstawowy"/>
        <w:numPr>
          <w:ilvl w:val="3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 przypadku:</w:t>
      </w:r>
    </w:p>
    <w:p w14:paraId="58B84516" w14:textId="77777777" w:rsidR="006A2435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303F4D29" w14:textId="77777777" w:rsidR="006A2435" w:rsidRDefault="007F6192" w:rsidP="00917BFF">
      <w:pPr>
        <w:numPr>
          <w:ilvl w:val="0"/>
          <w:numId w:val="15"/>
        </w:numPr>
        <w:tabs>
          <w:tab w:val="left" w:pos="-1418"/>
        </w:tabs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wykorzystania dofinansowania z naruszeniem procedur, o których mowa w art. 184 u</w:t>
      </w:r>
      <w:r>
        <w:rPr>
          <w:rFonts w:ascii="Arial" w:hAnsi="Arial" w:cs="Arial"/>
          <w:sz w:val="20"/>
          <w:szCs w:val="20"/>
        </w:rPr>
        <w:t xml:space="preserve">stawy </w:t>
      </w:r>
      <w:r w:rsidR="008D2CB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</w:t>
      </w:r>
      <w:r w:rsidRPr="00755D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755D7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>;</w:t>
      </w:r>
    </w:p>
    <w:p w14:paraId="077FF484" w14:textId="77777777" w:rsidR="006A2435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pobrania dofinansowania nienależnie lub w nadmiernej wysokości</w:t>
      </w:r>
    </w:p>
    <w:p w14:paraId="52D41E87" w14:textId="77777777" w:rsidR="006A2435" w:rsidRDefault="007F6192" w:rsidP="00FC3EE2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stosuje się art. 207 </w:t>
      </w:r>
      <w:r w:rsidRPr="00F0655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stawy o </w:t>
      </w:r>
      <w:r w:rsidRPr="00F0655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F0655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 xml:space="preserve">. </w:t>
      </w:r>
    </w:p>
    <w:p w14:paraId="2EA41230" w14:textId="77777777" w:rsidR="006A2435" w:rsidRDefault="007F6192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2CB6">
        <w:rPr>
          <w:rFonts w:ascii="Arial" w:hAnsi="Arial" w:cs="Arial"/>
          <w:sz w:val="20"/>
          <w:szCs w:val="20"/>
        </w:rPr>
        <w:lastRenderedPageBreak/>
        <w:t xml:space="preserve">Beneficjent zobowiązuje się do zwrotu środków również w przypadku wystąpienia w Projekcie sytuacji wskazanych w ust. </w:t>
      </w:r>
      <w:r w:rsidR="008D2CB6">
        <w:rPr>
          <w:rFonts w:ascii="Arial" w:hAnsi="Arial" w:cs="Arial"/>
          <w:sz w:val="20"/>
          <w:szCs w:val="20"/>
        </w:rPr>
        <w:t xml:space="preserve">3 </w:t>
      </w:r>
      <w:r w:rsidRPr="008D2CB6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14:paraId="675A798D" w14:textId="6E6A2AC2" w:rsidR="006A2435" w:rsidRDefault="00D866E6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 W przypadku, gdy zwrot środków nie zawiera niezbędnych informacji, Beneficjent zobowiązany jest do udzielenia stosownych wyjaśnień Instytucji Pośredniczącej, na jej żądanie.</w:t>
      </w:r>
    </w:p>
    <w:p w14:paraId="14F60651" w14:textId="77777777" w:rsidR="006A2435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7601335F" w14:textId="77777777" w:rsidR="00024B59" w:rsidRPr="00292C3F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38CAB2F7" w14:textId="77777777" w:rsidR="00203C81" w:rsidRDefault="00203C81" w:rsidP="007F6192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B4D985A" w14:textId="77777777" w:rsidR="006A2435" w:rsidRDefault="00A922DF" w:rsidP="00496EF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Postanowienia końcowe</w:t>
      </w:r>
    </w:p>
    <w:p w14:paraId="17F5E18D" w14:textId="3BF863D1" w:rsidR="002A3278" w:rsidRDefault="002A3278" w:rsidP="002A32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6202D7">
        <w:rPr>
          <w:rFonts w:ascii="Arial" w:hAnsi="Arial" w:cs="Arial"/>
          <w:bCs/>
          <w:sz w:val="20"/>
          <w:szCs w:val="20"/>
        </w:rPr>
        <w:t xml:space="preserve">§ </w:t>
      </w:r>
      <w:r w:rsidRPr="002346C7">
        <w:rPr>
          <w:rFonts w:ascii="Arial" w:hAnsi="Arial" w:cs="Arial"/>
          <w:bCs/>
          <w:sz w:val="20"/>
          <w:szCs w:val="20"/>
        </w:rPr>
        <w:t>24</w:t>
      </w:r>
      <w:r w:rsidRPr="006202D7">
        <w:rPr>
          <w:rFonts w:ascii="Arial" w:hAnsi="Arial" w:cs="Arial"/>
          <w:bCs/>
          <w:sz w:val="20"/>
          <w:szCs w:val="20"/>
        </w:rPr>
        <w:t>.</w:t>
      </w:r>
    </w:p>
    <w:p w14:paraId="1ADA9308" w14:textId="77777777" w:rsidR="006A2435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Stronami.</w:t>
      </w:r>
    </w:p>
    <w:p w14:paraId="4E4767C2" w14:textId="77777777" w:rsidR="006A2435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24644CC1" w14:textId="77777777" w:rsidR="00A922DF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6E14255" w14:textId="431A0E3C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647636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ABA95E2" w14:textId="77777777" w:rsidR="006A2435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9325D5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3150B97" w14:textId="77777777" w:rsidR="006A2435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Strony ustalają, że:</w:t>
      </w:r>
    </w:p>
    <w:p w14:paraId="396A8FE0" w14:textId="77777777" w:rsidR="006A2435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>
        <w:rPr>
          <w:rFonts w:ascii="Arial" w:hAnsi="Arial" w:cs="Arial"/>
          <w:sz w:val="20"/>
          <w:szCs w:val="20"/>
        </w:rPr>
        <w:t>ust. 3</w:t>
      </w:r>
      <w:r w:rsidR="00DC2013" w:rsidRPr="009325D5">
        <w:rPr>
          <w:rFonts w:ascii="Arial" w:hAnsi="Arial" w:cs="Arial"/>
          <w:sz w:val="20"/>
          <w:szCs w:val="20"/>
        </w:rPr>
        <w:t xml:space="preserve">, z zastrzeżeniem ust. </w:t>
      </w:r>
      <w:r w:rsidR="007E5E34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;</w:t>
      </w:r>
    </w:p>
    <w:p w14:paraId="481E4D0E" w14:textId="77777777" w:rsidR="006A2435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4D7EF344" w14:textId="77777777" w:rsidR="006A2435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1A476819" w14:textId="77777777" w:rsidR="006A2435" w:rsidRDefault="00C766D6" w:rsidP="00917BFF">
      <w:pPr>
        <w:pStyle w:val="Akapitzlist"/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A</w:t>
      </w:r>
      <w:r w:rsidR="00BA071A" w:rsidRPr="00372A10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40714C3E" w14:textId="77777777" w:rsidR="00BA071A" w:rsidRPr="00372A10" w:rsidRDefault="00BA071A" w:rsidP="006E4338">
      <w:pPr>
        <w:shd w:val="clear" w:color="auto" w:fill="FFFFFF" w:themeFill="background1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7E5E34">
        <w:rPr>
          <w:rFonts w:ascii="Arial" w:hAnsi="Arial" w:cs="Arial"/>
          <w:sz w:val="20"/>
          <w:szCs w:val="20"/>
        </w:rPr>
        <w:t xml:space="preserve"> .</w:t>
      </w:r>
    </w:p>
    <w:p w14:paraId="5586B319" w14:textId="77777777" w:rsidR="006A2435" w:rsidRDefault="00C766D6" w:rsidP="00917BFF">
      <w:pPr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O</w:t>
      </w:r>
      <w:r w:rsidR="00BA071A" w:rsidRPr="00372A10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2B91B859" w14:textId="77777777" w:rsidR="00BA071A" w:rsidRPr="00372A10" w:rsidRDefault="00BA071A" w:rsidP="006E4338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="007E5E34">
        <w:rPr>
          <w:rFonts w:ascii="Arial" w:hAnsi="Arial" w:cs="Arial"/>
          <w:sz w:val="20"/>
          <w:szCs w:val="20"/>
        </w:rPr>
        <w:t xml:space="preserve"> .</w:t>
      </w:r>
    </w:p>
    <w:p w14:paraId="105A0840" w14:textId="459A3F83" w:rsidR="006A2435" w:rsidRDefault="0083390F" w:rsidP="00917BFF">
      <w:pPr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W</w:t>
      </w:r>
      <w:r w:rsidR="00BA071A" w:rsidRPr="00372A10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372A10">
        <w:rPr>
          <w:rFonts w:ascii="Arial" w:hAnsi="Arial" w:cs="Arial"/>
          <w:sz w:val="20"/>
          <w:szCs w:val="20"/>
        </w:rPr>
        <w:t>3</w:t>
      </w:r>
      <w:r w:rsidR="00BA071A" w:rsidRPr="00372A10">
        <w:rPr>
          <w:rFonts w:ascii="Arial" w:hAnsi="Arial" w:cs="Arial"/>
          <w:sz w:val="20"/>
          <w:szCs w:val="20"/>
        </w:rPr>
        <w:t xml:space="preserve"> lub </w:t>
      </w:r>
      <w:r w:rsidR="00251A15" w:rsidRPr="00372A10">
        <w:rPr>
          <w:rFonts w:ascii="Arial" w:hAnsi="Arial" w:cs="Arial"/>
          <w:sz w:val="20"/>
          <w:szCs w:val="20"/>
        </w:rPr>
        <w:t>4</w:t>
      </w:r>
      <w:r w:rsidR="00332FE8" w:rsidRPr="00372A10">
        <w:rPr>
          <w:rFonts w:ascii="Arial" w:hAnsi="Arial" w:cs="Arial"/>
          <w:sz w:val="20"/>
          <w:szCs w:val="20"/>
        </w:rPr>
        <w:t xml:space="preserve">, </w:t>
      </w:r>
      <w:r w:rsidR="00BA071A" w:rsidRPr="00372A10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  <w:r w:rsidR="00AE3A0D">
        <w:rPr>
          <w:rFonts w:ascii="Arial" w:hAnsi="Arial" w:cs="Arial"/>
          <w:sz w:val="20"/>
          <w:szCs w:val="20"/>
        </w:rPr>
        <w:t xml:space="preserve"> </w:t>
      </w:r>
    </w:p>
    <w:p w14:paraId="68FB3186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07A7DD51" w14:textId="7AE7E6CB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Oświadczenia, wnioski lub</w:t>
      </w:r>
      <w:r w:rsidR="004919DB">
        <w:rPr>
          <w:rFonts w:ascii="Arial" w:hAnsi="Arial" w:cs="Arial"/>
          <w:sz w:val="20"/>
          <w:szCs w:val="20"/>
        </w:rPr>
        <w:t xml:space="preserve"> dokumenty</w:t>
      </w:r>
      <w:r>
        <w:rPr>
          <w:rFonts w:ascii="Arial" w:hAnsi="Arial" w:cs="Arial"/>
          <w:sz w:val="20"/>
          <w:szCs w:val="20"/>
        </w:rPr>
        <w:t xml:space="preserve"> będą uznawane za złożone w dniu doręczenia listu poleconego lub przesyłki kurierskiej, dokonania autoryzacji poprzez e-PUAP lub system SL2014.</w:t>
      </w:r>
    </w:p>
    <w:p w14:paraId="4DE214A9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753F85FC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Pr="006E4338">
        <w:rPr>
          <w:rStyle w:val="WW8Num1z6"/>
          <w:rFonts w:ascii="Arial" w:hAnsi="Arial" w:cs="Arial"/>
          <w:sz w:val="20"/>
          <w:szCs w:val="20"/>
          <w:vertAlign w:val="superscript"/>
        </w:rPr>
        <w:footnoteReference w:id="15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210418A6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66EAF9CF" w14:textId="246B7F4A" w:rsidR="00A922DF" w:rsidRPr="00261C31" w:rsidRDefault="00641554" w:rsidP="00CC64C6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5F7E57C8" w14:textId="59A0FCB2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F223FC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6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0CFA8ED8" w14:textId="77777777" w:rsidR="00A922DF" w:rsidRPr="009325D5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9325D5">
        <w:rPr>
          <w:rFonts w:ascii="Arial" w:hAnsi="Arial" w:cs="Arial"/>
          <w:sz w:val="20"/>
          <w:szCs w:val="20"/>
        </w:rPr>
        <w:t xml:space="preserve">dla </w:t>
      </w:r>
      <w:r w:rsidRPr="009325D5">
        <w:rPr>
          <w:rFonts w:ascii="Arial" w:hAnsi="Arial" w:cs="Arial"/>
          <w:sz w:val="20"/>
          <w:szCs w:val="20"/>
        </w:rPr>
        <w:t>I</w:t>
      </w:r>
      <w:r w:rsidR="00AD328C" w:rsidRPr="009325D5">
        <w:rPr>
          <w:rFonts w:ascii="Arial" w:hAnsi="Arial" w:cs="Arial"/>
          <w:sz w:val="20"/>
          <w:szCs w:val="20"/>
        </w:rPr>
        <w:t xml:space="preserve">nstytucji </w:t>
      </w:r>
      <w:r w:rsidRPr="009325D5">
        <w:rPr>
          <w:rFonts w:ascii="Arial" w:hAnsi="Arial" w:cs="Arial"/>
          <w:sz w:val="20"/>
          <w:szCs w:val="20"/>
        </w:rPr>
        <w:t>P</w:t>
      </w:r>
      <w:r w:rsidR="00AD328C" w:rsidRPr="009325D5">
        <w:rPr>
          <w:rFonts w:ascii="Arial" w:hAnsi="Arial" w:cs="Arial"/>
          <w:sz w:val="20"/>
          <w:szCs w:val="20"/>
        </w:rPr>
        <w:t>ośredniczącej</w:t>
      </w:r>
      <w:r w:rsidR="0061649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772618">
        <w:rPr>
          <w:rFonts w:ascii="Arial" w:hAnsi="Arial" w:cs="Arial"/>
          <w:sz w:val="20"/>
          <w:szCs w:val="20"/>
        </w:rPr>
        <w:t xml:space="preserve">jej </w:t>
      </w:r>
      <w:r w:rsidRPr="009325D5">
        <w:rPr>
          <w:rFonts w:ascii="Arial" w:hAnsi="Arial" w:cs="Arial"/>
          <w:sz w:val="20"/>
          <w:szCs w:val="20"/>
        </w:rPr>
        <w:t>prawa</w:t>
      </w:r>
      <w:r w:rsidR="003E51E0">
        <w:rPr>
          <w:rFonts w:ascii="Arial" w:hAnsi="Arial" w:cs="Arial"/>
          <w:sz w:val="20"/>
          <w:szCs w:val="20"/>
        </w:rPr>
        <w:t xml:space="preserve"> i obowiązki wynikające </w:t>
      </w:r>
      <w:r w:rsidR="001E4985">
        <w:rPr>
          <w:rFonts w:ascii="Arial" w:hAnsi="Arial" w:cs="Arial"/>
          <w:sz w:val="20"/>
          <w:szCs w:val="20"/>
        </w:rPr>
        <w:br/>
      </w:r>
      <w:r w:rsidR="003E51E0">
        <w:rPr>
          <w:rFonts w:ascii="Arial" w:hAnsi="Arial" w:cs="Arial"/>
          <w:sz w:val="20"/>
          <w:szCs w:val="20"/>
        </w:rPr>
        <w:t>z Umowy przejmuje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957F89" w:rsidRPr="009325D5">
        <w:rPr>
          <w:rFonts w:ascii="Arial" w:hAnsi="Arial" w:cs="Arial"/>
          <w:sz w:val="20"/>
          <w:szCs w:val="20"/>
        </w:rPr>
        <w:t>I</w:t>
      </w:r>
      <w:r w:rsidR="00AD328C" w:rsidRPr="009325D5">
        <w:rPr>
          <w:rFonts w:ascii="Arial" w:hAnsi="Arial" w:cs="Arial"/>
          <w:sz w:val="20"/>
          <w:szCs w:val="20"/>
        </w:rPr>
        <w:t xml:space="preserve">nstytucja </w:t>
      </w:r>
      <w:r w:rsidR="00957F89" w:rsidRPr="009325D5">
        <w:rPr>
          <w:rFonts w:ascii="Arial" w:hAnsi="Arial" w:cs="Arial"/>
          <w:sz w:val="20"/>
          <w:szCs w:val="20"/>
        </w:rPr>
        <w:t>Z</w:t>
      </w:r>
      <w:r w:rsidR="00AD328C" w:rsidRPr="009325D5">
        <w:rPr>
          <w:rFonts w:ascii="Arial" w:hAnsi="Arial" w:cs="Arial"/>
          <w:sz w:val="20"/>
          <w:szCs w:val="20"/>
        </w:rPr>
        <w:t>arządzająca</w:t>
      </w:r>
      <w:r w:rsidR="00957F89" w:rsidRPr="009325D5">
        <w:rPr>
          <w:rFonts w:ascii="Arial" w:hAnsi="Arial" w:cs="Arial"/>
          <w:sz w:val="20"/>
          <w:szCs w:val="20"/>
        </w:rPr>
        <w:t xml:space="preserve"> lub </w:t>
      </w:r>
      <w:r w:rsidRPr="009325D5">
        <w:rPr>
          <w:rFonts w:ascii="Arial" w:hAnsi="Arial" w:cs="Arial"/>
          <w:sz w:val="20"/>
          <w:szCs w:val="20"/>
        </w:rPr>
        <w:t xml:space="preserve">podmiot </w:t>
      </w:r>
      <w:r w:rsidR="007D65F2">
        <w:rPr>
          <w:rFonts w:ascii="Arial" w:hAnsi="Arial" w:cs="Arial"/>
          <w:sz w:val="20"/>
          <w:szCs w:val="20"/>
        </w:rPr>
        <w:t xml:space="preserve">przez nią </w:t>
      </w:r>
      <w:r w:rsidRPr="009325D5">
        <w:rPr>
          <w:rFonts w:ascii="Arial" w:hAnsi="Arial" w:cs="Arial"/>
          <w:sz w:val="20"/>
          <w:szCs w:val="20"/>
        </w:rPr>
        <w:t>wskazany</w:t>
      </w:r>
      <w:r w:rsidR="007D65F2">
        <w:rPr>
          <w:rFonts w:ascii="Arial" w:hAnsi="Arial" w:cs="Arial"/>
          <w:sz w:val="20"/>
          <w:szCs w:val="20"/>
        </w:rPr>
        <w:t>.</w:t>
      </w:r>
    </w:p>
    <w:p w14:paraId="03469943" w14:textId="77777777" w:rsidR="003843CD" w:rsidRDefault="003843CD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67259EF" w14:textId="100B1DE5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F223FC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7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2BF10151" w14:textId="77777777" w:rsidR="00D93828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57CC4296" w14:textId="15869CE1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203C81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8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52235D3E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31BCEAD1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7891EDB" w14:textId="683D308A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FC3EE2">
        <w:rPr>
          <w:rFonts w:ascii="Arial" w:hAnsi="Arial" w:cs="Arial"/>
          <w:bCs/>
          <w:sz w:val="20"/>
          <w:szCs w:val="20"/>
        </w:rPr>
        <w:t>29</w:t>
      </w:r>
      <w:r w:rsidR="00711FB3" w:rsidRPr="009325D5">
        <w:rPr>
          <w:rFonts w:ascii="Arial" w:hAnsi="Arial" w:cs="Arial"/>
          <w:bCs/>
          <w:sz w:val="20"/>
          <w:szCs w:val="20"/>
        </w:rPr>
        <w:t>.</w:t>
      </w:r>
    </w:p>
    <w:p w14:paraId="2271839D" w14:textId="77777777" w:rsidR="00A922DF" w:rsidRPr="009325D5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D2DF85" w14:textId="77777777" w:rsidR="006A2435" w:rsidRDefault="00A922DF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F223FC">
        <w:rPr>
          <w:rFonts w:ascii="Arial" w:hAnsi="Arial"/>
          <w:sz w:val="20"/>
          <w:szCs w:val="20"/>
        </w:rPr>
        <w:t>1</w:t>
      </w:r>
      <w:r w:rsidR="00F223FC" w:rsidRPr="00AA4421">
        <w:rPr>
          <w:rFonts w:ascii="Arial" w:hAnsi="Arial"/>
          <w:sz w:val="20"/>
          <w:szCs w:val="20"/>
        </w:rPr>
        <w:t xml:space="preserve"> </w:t>
      </w:r>
      <w:r w:rsidRPr="00AA4421">
        <w:rPr>
          <w:rFonts w:ascii="Arial" w:hAnsi="Arial"/>
          <w:sz w:val="20"/>
          <w:szCs w:val="20"/>
        </w:rPr>
        <w:t xml:space="preserve">- </w:t>
      </w:r>
      <w:r w:rsidR="00C877A1" w:rsidRPr="00AA4421">
        <w:rPr>
          <w:rFonts w:ascii="Arial" w:hAnsi="Arial" w:cs="Arial"/>
          <w:bCs/>
          <w:sz w:val="20"/>
          <w:szCs w:val="20"/>
        </w:rPr>
        <w:t>wydruk w</w:t>
      </w:r>
      <w:r w:rsidRPr="00AA4421">
        <w:rPr>
          <w:rFonts w:ascii="Arial" w:hAnsi="Arial" w:cs="Arial"/>
          <w:bCs/>
          <w:sz w:val="20"/>
          <w:szCs w:val="20"/>
        </w:rPr>
        <w:t>niosk</w:t>
      </w:r>
      <w:r w:rsidR="00C877A1" w:rsidRPr="00AA4421">
        <w:rPr>
          <w:rFonts w:ascii="Arial" w:hAnsi="Arial" w:cs="Arial"/>
          <w:bCs/>
          <w:sz w:val="20"/>
          <w:szCs w:val="20"/>
        </w:rPr>
        <w:t>u</w:t>
      </w:r>
      <w:r w:rsidRPr="00AA4421">
        <w:rPr>
          <w:rFonts w:ascii="Arial" w:hAnsi="Arial"/>
          <w:sz w:val="20"/>
          <w:szCs w:val="20"/>
        </w:rPr>
        <w:t xml:space="preserve"> o dofinansowanie Projektu w ramach Programu Operacyjnego Polsk</w:t>
      </w:r>
      <w:r w:rsidR="00046FF5" w:rsidRPr="00AA4421">
        <w:rPr>
          <w:rFonts w:ascii="Arial" w:hAnsi="Arial"/>
          <w:sz w:val="20"/>
          <w:szCs w:val="20"/>
        </w:rPr>
        <w:t>a</w:t>
      </w:r>
      <w:r w:rsidRPr="00AA4421">
        <w:rPr>
          <w:rFonts w:ascii="Arial" w:hAnsi="Arial"/>
          <w:sz w:val="20"/>
          <w:szCs w:val="20"/>
        </w:rPr>
        <w:t xml:space="preserve"> Wschodni</w:t>
      </w:r>
      <w:r w:rsidR="00046FF5" w:rsidRPr="00AA4421">
        <w:rPr>
          <w:rFonts w:ascii="Arial" w:hAnsi="Arial"/>
          <w:sz w:val="20"/>
          <w:szCs w:val="20"/>
        </w:rPr>
        <w:t>a</w:t>
      </w:r>
      <w:r w:rsidRPr="00AA4421">
        <w:rPr>
          <w:rFonts w:ascii="Arial" w:hAnsi="Arial"/>
          <w:sz w:val="20"/>
          <w:szCs w:val="20"/>
        </w:rPr>
        <w:t xml:space="preserve"> </w:t>
      </w:r>
      <w:r w:rsidR="00046FF5" w:rsidRPr="00AA4421">
        <w:rPr>
          <w:rFonts w:ascii="Arial" w:hAnsi="Arial"/>
          <w:sz w:val="20"/>
          <w:szCs w:val="20"/>
        </w:rPr>
        <w:t>2014-2020</w:t>
      </w:r>
      <w:r w:rsidRPr="00AA4421">
        <w:rPr>
          <w:rFonts w:ascii="Arial" w:hAnsi="Arial"/>
          <w:sz w:val="20"/>
          <w:szCs w:val="20"/>
        </w:rPr>
        <w:t>, nr …..;</w:t>
      </w:r>
    </w:p>
    <w:p w14:paraId="6FD5E813" w14:textId="77777777" w:rsidR="006A2435" w:rsidRDefault="00C877A1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223FC">
        <w:rPr>
          <w:rFonts w:ascii="Arial" w:hAnsi="Arial" w:cs="Arial"/>
          <w:bCs/>
          <w:sz w:val="20"/>
          <w:szCs w:val="20"/>
        </w:rPr>
        <w:t>2</w:t>
      </w:r>
      <w:r w:rsidR="00F223FC" w:rsidRPr="00CD457D">
        <w:rPr>
          <w:rFonts w:ascii="Arial" w:hAnsi="Arial" w:cs="Arial"/>
          <w:bCs/>
          <w:sz w:val="20"/>
          <w:szCs w:val="20"/>
        </w:rPr>
        <w:t xml:space="preserve"> </w:t>
      </w:r>
      <w:r w:rsidRPr="00AA4421">
        <w:rPr>
          <w:rFonts w:ascii="Arial" w:hAnsi="Arial" w:cs="Arial"/>
          <w:bCs/>
          <w:sz w:val="20"/>
          <w:szCs w:val="20"/>
        </w:rPr>
        <w:t>- Harmonogram rzeczowo-finansowy</w:t>
      </w:r>
      <w:r w:rsidR="00693019">
        <w:rPr>
          <w:rFonts w:ascii="Arial" w:hAnsi="Arial" w:cs="Arial"/>
          <w:bCs/>
          <w:sz w:val="20"/>
          <w:szCs w:val="20"/>
        </w:rPr>
        <w:t>;</w:t>
      </w:r>
    </w:p>
    <w:p w14:paraId="7C351D5B" w14:textId="487ECFC4" w:rsidR="006A2435" w:rsidRDefault="00C877A1" w:rsidP="00496EFC">
      <w:pPr>
        <w:pStyle w:val="Tekstpodstawowy"/>
        <w:ind w:left="426"/>
        <w:rPr>
          <w:rFonts w:ascii="Arial" w:hAnsi="Arial" w:cs="Arial"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>Zał</w:t>
      </w:r>
      <w:r w:rsidR="00660184" w:rsidRPr="00AA4421">
        <w:rPr>
          <w:rFonts w:ascii="Arial" w:hAnsi="Arial" w:cs="Arial"/>
          <w:b/>
          <w:bCs/>
          <w:sz w:val="20"/>
          <w:szCs w:val="20"/>
        </w:rPr>
        <w:t>ą</w:t>
      </w:r>
      <w:r w:rsidRPr="00AA4421">
        <w:rPr>
          <w:rFonts w:ascii="Arial" w:hAnsi="Arial" w:cs="Arial"/>
          <w:b/>
          <w:bCs/>
          <w:sz w:val="20"/>
          <w:szCs w:val="20"/>
        </w:rPr>
        <w:t>cznik Nr</w:t>
      </w:r>
      <w:r w:rsidRPr="00AA4421">
        <w:rPr>
          <w:rFonts w:ascii="Arial" w:hAnsi="Arial" w:cs="Arial"/>
          <w:bCs/>
          <w:sz w:val="20"/>
          <w:szCs w:val="20"/>
        </w:rPr>
        <w:t xml:space="preserve"> </w:t>
      </w:r>
      <w:r w:rsidR="00F223FC">
        <w:rPr>
          <w:rFonts w:ascii="Arial" w:hAnsi="Arial" w:cs="Arial"/>
          <w:bCs/>
          <w:sz w:val="20"/>
          <w:szCs w:val="20"/>
        </w:rPr>
        <w:t>3</w:t>
      </w:r>
      <w:r w:rsidR="00F223FC" w:rsidRPr="00AA4421">
        <w:rPr>
          <w:rFonts w:ascii="Arial" w:hAnsi="Arial" w:cs="Arial"/>
          <w:bCs/>
          <w:sz w:val="20"/>
          <w:szCs w:val="20"/>
        </w:rPr>
        <w:t xml:space="preserve"> </w:t>
      </w:r>
      <w:r w:rsidRPr="00AA4421">
        <w:rPr>
          <w:rFonts w:ascii="Arial" w:hAnsi="Arial" w:cs="Arial"/>
          <w:bCs/>
          <w:sz w:val="20"/>
          <w:szCs w:val="20"/>
        </w:rPr>
        <w:t>- Harmonogram płatności</w:t>
      </w:r>
      <w:r w:rsidR="00693019">
        <w:rPr>
          <w:rFonts w:ascii="Arial" w:hAnsi="Arial" w:cs="Arial"/>
          <w:bCs/>
          <w:sz w:val="20"/>
          <w:szCs w:val="20"/>
        </w:rPr>
        <w:t>;</w:t>
      </w:r>
    </w:p>
    <w:p w14:paraId="1CB42106" w14:textId="71EAB057" w:rsidR="00385105" w:rsidRDefault="00385105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</w:t>
      </w:r>
      <w:r w:rsidR="009A4CA8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r </w:t>
      </w:r>
      <w:r w:rsidRPr="009A4CA8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85105">
        <w:rPr>
          <w:rFonts w:ascii="Arial" w:hAnsi="Arial" w:cs="Arial"/>
          <w:bCs/>
          <w:sz w:val="20"/>
          <w:szCs w:val="20"/>
        </w:rPr>
        <w:t>- Standard tworzenia Modelu biznesowego internacjonalizacji</w:t>
      </w:r>
      <w:r>
        <w:rPr>
          <w:rFonts w:ascii="Arial" w:hAnsi="Arial" w:cs="Arial"/>
          <w:bCs/>
          <w:sz w:val="20"/>
          <w:szCs w:val="20"/>
        </w:rPr>
        <w:t>;</w:t>
      </w:r>
    </w:p>
    <w:p w14:paraId="4563AB7C" w14:textId="543BC3DC" w:rsidR="006A2435" w:rsidRDefault="00A922DF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5</w:t>
      </w:r>
      <w:r w:rsidR="00385105" w:rsidRPr="00AA4421">
        <w:rPr>
          <w:rFonts w:ascii="Arial" w:hAnsi="Arial"/>
          <w:sz w:val="20"/>
          <w:szCs w:val="20"/>
        </w:rPr>
        <w:t xml:space="preserve"> </w:t>
      </w:r>
      <w:r w:rsidRPr="00AA4421">
        <w:rPr>
          <w:rFonts w:ascii="Arial" w:hAnsi="Arial"/>
          <w:sz w:val="20"/>
          <w:szCs w:val="20"/>
        </w:rPr>
        <w:t>- Oświadczenie Beneficjenta dotyczące kwalifikowalności VAT</w:t>
      </w:r>
      <w:r w:rsidR="008D36D0">
        <w:rPr>
          <w:rStyle w:val="Odwoanieprzypisudolnego"/>
          <w:rFonts w:ascii="Arial" w:hAnsi="Arial"/>
          <w:sz w:val="20"/>
          <w:szCs w:val="20"/>
        </w:rPr>
        <w:footnoteReference w:id="16"/>
      </w:r>
      <w:r w:rsidRPr="00AA4421">
        <w:rPr>
          <w:rFonts w:ascii="Arial" w:hAnsi="Arial"/>
          <w:sz w:val="20"/>
          <w:szCs w:val="20"/>
        </w:rPr>
        <w:t>;</w:t>
      </w:r>
    </w:p>
    <w:p w14:paraId="1BB698C1" w14:textId="13D5AD09" w:rsidR="006A2435" w:rsidRDefault="002E305B" w:rsidP="00496EFC">
      <w:pPr>
        <w:pStyle w:val="Tekstpodstawowy"/>
        <w:ind w:left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6</w:t>
      </w:r>
      <w:r w:rsidRPr="00871CA2">
        <w:rPr>
          <w:rFonts w:ascii="Arial" w:hAnsi="Arial"/>
          <w:sz w:val="20"/>
          <w:szCs w:val="20"/>
        </w:rPr>
        <w:t xml:space="preserve">- </w:t>
      </w:r>
      <w:r w:rsidRPr="00576BAB">
        <w:rPr>
          <w:rFonts w:ascii="Arial" w:hAnsi="Arial"/>
          <w:sz w:val="20"/>
          <w:szCs w:val="20"/>
        </w:rPr>
        <w:t>Wzór weksla in blanco;</w:t>
      </w:r>
    </w:p>
    <w:p w14:paraId="470EDC62" w14:textId="6C5898BF" w:rsidR="006A2435" w:rsidRDefault="002E305B" w:rsidP="00496EFC">
      <w:pPr>
        <w:pStyle w:val="Tekstpodstawowy"/>
        <w:ind w:left="425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7</w:t>
      </w:r>
      <w:r w:rsidR="00385105" w:rsidRPr="00871CA2">
        <w:rPr>
          <w:rFonts w:ascii="Arial" w:hAnsi="Arial"/>
          <w:sz w:val="20"/>
          <w:szCs w:val="20"/>
        </w:rPr>
        <w:t xml:space="preserve"> </w:t>
      </w:r>
      <w:r w:rsidRPr="00871CA2">
        <w:rPr>
          <w:rFonts w:ascii="Arial" w:hAnsi="Arial"/>
          <w:sz w:val="20"/>
          <w:szCs w:val="20"/>
        </w:rPr>
        <w:t xml:space="preserve">- </w:t>
      </w:r>
      <w:r w:rsidRPr="00576BAB">
        <w:rPr>
          <w:rFonts w:ascii="Arial" w:hAnsi="Arial"/>
          <w:sz w:val="20"/>
          <w:szCs w:val="20"/>
        </w:rPr>
        <w:t>Wzór deklaracji wekslowej dla osób fizycznych;</w:t>
      </w:r>
    </w:p>
    <w:p w14:paraId="20298541" w14:textId="04597F02" w:rsidR="006A2435" w:rsidRDefault="002E305B" w:rsidP="00496EFC">
      <w:pPr>
        <w:pStyle w:val="Tekstpodstawowy"/>
        <w:ind w:left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8</w:t>
      </w:r>
      <w:r w:rsidR="00385105" w:rsidRPr="00871CA2">
        <w:rPr>
          <w:rFonts w:ascii="Arial" w:hAnsi="Arial"/>
          <w:sz w:val="20"/>
          <w:szCs w:val="20"/>
        </w:rPr>
        <w:t xml:space="preserve"> </w:t>
      </w:r>
      <w:r w:rsidRPr="00871CA2">
        <w:rPr>
          <w:rFonts w:ascii="Arial" w:hAnsi="Arial"/>
          <w:sz w:val="20"/>
          <w:szCs w:val="20"/>
        </w:rPr>
        <w:t xml:space="preserve">- </w:t>
      </w:r>
      <w:r w:rsidRPr="00576BAB">
        <w:rPr>
          <w:rFonts w:ascii="Arial" w:hAnsi="Arial"/>
          <w:sz w:val="20"/>
          <w:szCs w:val="20"/>
        </w:rPr>
        <w:t>Wzór deklaracji wekslowej dla osób prawnych</w:t>
      </w:r>
      <w:r>
        <w:rPr>
          <w:rFonts w:ascii="Arial" w:hAnsi="Arial"/>
          <w:sz w:val="20"/>
          <w:szCs w:val="20"/>
        </w:rPr>
        <w:t>;</w:t>
      </w:r>
    </w:p>
    <w:p w14:paraId="73E9C66F" w14:textId="1C0325FC" w:rsidR="006A2435" w:rsidRDefault="00B738C5" w:rsidP="00496EFC">
      <w:pPr>
        <w:pStyle w:val="Tekstpodstawowy"/>
        <w:ind w:left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9</w:t>
      </w:r>
      <w:r w:rsidR="00385105" w:rsidRPr="00871CA2">
        <w:rPr>
          <w:rFonts w:ascii="Arial" w:hAnsi="Arial"/>
          <w:sz w:val="20"/>
          <w:szCs w:val="20"/>
        </w:rPr>
        <w:t xml:space="preserve"> </w:t>
      </w:r>
      <w:r w:rsidRPr="00871CA2">
        <w:rPr>
          <w:rFonts w:ascii="Arial" w:hAnsi="Arial"/>
          <w:sz w:val="20"/>
          <w:szCs w:val="20"/>
        </w:rPr>
        <w:t xml:space="preserve">- </w:t>
      </w:r>
      <w:r w:rsidR="002D5493" w:rsidRPr="00871CA2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7E5E34">
        <w:rPr>
          <w:rFonts w:ascii="Arial" w:hAnsi="Arial" w:cs="Arial"/>
          <w:sz w:val="20"/>
          <w:szCs w:val="20"/>
        </w:rPr>
        <w:t>;</w:t>
      </w:r>
    </w:p>
    <w:p w14:paraId="6A6E7686" w14:textId="3FD5034C" w:rsidR="006A2435" w:rsidRDefault="00EF6B0A" w:rsidP="00496EFC">
      <w:pPr>
        <w:pStyle w:val="Tekstpodstawowy"/>
        <w:ind w:left="425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 xml:space="preserve">10 </w:t>
      </w:r>
      <w:r>
        <w:rPr>
          <w:rFonts w:ascii="Arial" w:hAnsi="Arial"/>
          <w:sz w:val="20"/>
          <w:szCs w:val="20"/>
        </w:rPr>
        <w:t xml:space="preserve">- Lista osób uprawnionych, wskazanych przez Beneficjenta zgodnie z </w:t>
      </w:r>
      <w:r w:rsidR="000F408B">
        <w:rPr>
          <w:rFonts w:ascii="Arial" w:hAnsi="Arial" w:cs="Arial"/>
          <w:sz w:val="20"/>
          <w:szCs w:val="20"/>
        </w:rPr>
        <w:t>§</w:t>
      </w:r>
      <w:r w:rsidR="000F408B">
        <w:rPr>
          <w:rFonts w:ascii="Arial" w:hAnsi="Arial"/>
          <w:sz w:val="20"/>
          <w:szCs w:val="20"/>
        </w:rPr>
        <w:t>1</w:t>
      </w:r>
      <w:r w:rsidR="002E305B">
        <w:rPr>
          <w:rFonts w:ascii="Arial" w:hAnsi="Arial"/>
          <w:sz w:val="20"/>
          <w:szCs w:val="20"/>
        </w:rPr>
        <w:t>3</w:t>
      </w:r>
      <w:r w:rsidR="000F408B">
        <w:rPr>
          <w:rFonts w:ascii="Arial" w:hAnsi="Arial"/>
          <w:sz w:val="20"/>
          <w:szCs w:val="20"/>
        </w:rPr>
        <w:t xml:space="preserve"> ust. </w:t>
      </w:r>
      <w:r w:rsidR="002E305B">
        <w:rPr>
          <w:rFonts w:ascii="Arial" w:hAnsi="Arial"/>
          <w:sz w:val="20"/>
          <w:szCs w:val="20"/>
        </w:rPr>
        <w:t xml:space="preserve">4 </w:t>
      </w:r>
      <w:r w:rsidR="000F408B">
        <w:rPr>
          <w:rFonts w:ascii="Arial" w:hAnsi="Arial"/>
          <w:sz w:val="20"/>
          <w:szCs w:val="20"/>
        </w:rPr>
        <w:t>Umowy</w:t>
      </w:r>
      <w:r>
        <w:rPr>
          <w:rFonts w:ascii="Arial" w:hAnsi="Arial"/>
          <w:sz w:val="20"/>
          <w:szCs w:val="20"/>
        </w:rPr>
        <w:t>, upoważnionych do obsługi SL2014</w:t>
      </w:r>
      <w:r w:rsidR="007E5E34">
        <w:rPr>
          <w:rFonts w:ascii="Arial" w:hAnsi="Arial"/>
          <w:sz w:val="20"/>
          <w:szCs w:val="20"/>
        </w:rPr>
        <w:t>;</w:t>
      </w:r>
    </w:p>
    <w:p w14:paraId="2AC5E998" w14:textId="69EC50C6" w:rsidR="006A2435" w:rsidRDefault="00F223FC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E54840">
        <w:rPr>
          <w:rFonts w:ascii="Arial" w:hAnsi="Arial"/>
          <w:sz w:val="20"/>
          <w:szCs w:val="20"/>
        </w:rPr>
        <w:t>1</w:t>
      </w:r>
      <w:r w:rsidR="00385105">
        <w:rPr>
          <w:rFonts w:ascii="Arial" w:hAnsi="Arial"/>
          <w:sz w:val="20"/>
          <w:szCs w:val="20"/>
        </w:rPr>
        <w:t>1</w:t>
      </w:r>
      <w:r w:rsidRPr="00AA4421">
        <w:rPr>
          <w:rFonts w:ascii="Arial" w:hAnsi="Arial"/>
          <w:sz w:val="20"/>
          <w:szCs w:val="20"/>
        </w:rPr>
        <w:t xml:space="preserve"> - Pełnomocnictwo dla podmiotu podpisującego Umowę w imieniu Instytucji Pośredniczącej;</w:t>
      </w:r>
    </w:p>
    <w:p w14:paraId="059F29D0" w14:textId="33226E4E" w:rsidR="006A2435" w:rsidRDefault="00F223FC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E54840">
        <w:rPr>
          <w:rFonts w:ascii="Arial" w:hAnsi="Arial"/>
          <w:sz w:val="20"/>
          <w:szCs w:val="20"/>
        </w:rPr>
        <w:t>1</w:t>
      </w:r>
      <w:r w:rsidR="00385105">
        <w:rPr>
          <w:rFonts w:ascii="Arial" w:hAnsi="Arial"/>
          <w:sz w:val="20"/>
          <w:szCs w:val="20"/>
        </w:rPr>
        <w:t>2</w:t>
      </w:r>
      <w:r w:rsidRPr="00AA4421">
        <w:rPr>
          <w:rFonts w:ascii="Arial" w:hAnsi="Arial"/>
          <w:sz w:val="20"/>
          <w:szCs w:val="20"/>
        </w:rPr>
        <w:t xml:space="preserve"> - Pełnomocnictwo dla podmiotu podpisujące</w:t>
      </w:r>
      <w:r w:rsidR="00EF59BD">
        <w:rPr>
          <w:rFonts w:ascii="Arial" w:hAnsi="Arial"/>
          <w:sz w:val="20"/>
          <w:szCs w:val="20"/>
        </w:rPr>
        <w:t>go Umowę w imieniu Beneficjenta.</w:t>
      </w:r>
    </w:p>
    <w:p w14:paraId="4613CFE0" w14:textId="77777777" w:rsidR="001B10C0" w:rsidRPr="00086282" w:rsidRDefault="001B10C0" w:rsidP="00086282">
      <w:pPr>
        <w:pStyle w:val="Tekstpodstawowy"/>
        <w:spacing w:after="120"/>
        <w:rPr>
          <w:rFonts w:ascii="Arial" w:hAnsi="Arial"/>
          <w:b/>
          <w:sz w:val="20"/>
          <w:szCs w:val="20"/>
        </w:rPr>
      </w:pPr>
    </w:p>
    <w:p w14:paraId="011AB0E0" w14:textId="77777777" w:rsidR="00A61A7E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2"/>
      </w:tblGrid>
      <w:tr w:rsidR="002D25AD" w14:paraId="1B36DF5D" w14:textId="77777777" w:rsidTr="002D25AD">
        <w:tc>
          <w:tcPr>
            <w:tcW w:w="4606" w:type="dxa"/>
          </w:tcPr>
          <w:p w14:paraId="78003572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3B0F5FD6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B43C191" w14:textId="619EA06A" w:rsidR="00A61A7E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316598CA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Podpis: ………..</w:t>
            </w:r>
          </w:p>
          <w:p w14:paraId="21A3514E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72E199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Beneficjent</w:t>
            </w:r>
          </w:p>
          <w:p w14:paraId="7F457043" w14:textId="77777777" w:rsidR="00A61A7E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0B7B2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1EC3FD29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D3CB09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B20FA80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323A49D" w14:textId="77777777" w:rsidR="00A922DF" w:rsidRPr="00CC64C6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CC64C6" w:rsidSect="00EA198F">
      <w:headerReference w:type="default" r:id="rId17"/>
      <w:footerReference w:type="default" r:id="rId18"/>
      <w:endnotePr>
        <w:numFmt w:val="decimal"/>
      </w:endnotePr>
      <w:pgSz w:w="11906" w:h="16838"/>
      <w:pgMar w:top="2268" w:right="1418" w:bottom="1418" w:left="1559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ECA07" w14:textId="77777777" w:rsidR="00AA4166" w:rsidRDefault="00AA4166">
      <w:r>
        <w:separator/>
      </w:r>
    </w:p>
  </w:endnote>
  <w:endnote w:type="continuationSeparator" w:id="0">
    <w:p w14:paraId="739FBCDF" w14:textId="77777777" w:rsidR="00AA4166" w:rsidRDefault="00AA4166">
      <w:r>
        <w:continuationSeparator/>
      </w:r>
    </w:p>
  </w:endnote>
  <w:endnote w:type="continuationNotice" w:id="1">
    <w:p w14:paraId="5830148E" w14:textId="77777777" w:rsidR="00AA4166" w:rsidRDefault="00AA4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CC1648" w14:textId="77777777" w:rsidR="00EA198F" w:rsidRPr="000D5BCC" w:rsidRDefault="00EA198F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776B57"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776B57">
              <w:rPr>
                <w:rFonts w:ascii="Arial" w:hAnsi="Arial" w:cs="Arial"/>
                <w:b/>
                <w:bCs/>
                <w:noProof/>
                <w:sz w:val="18"/>
              </w:rPr>
              <w:t>22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47F8F1C" w14:textId="77777777" w:rsidR="00EA198F" w:rsidRDefault="00EA1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EFF3E" w14:textId="77777777" w:rsidR="00AA4166" w:rsidRDefault="00AA4166">
      <w:r>
        <w:separator/>
      </w:r>
    </w:p>
  </w:footnote>
  <w:footnote w:type="continuationSeparator" w:id="0">
    <w:p w14:paraId="54D6CC24" w14:textId="77777777" w:rsidR="00AA4166" w:rsidRDefault="00AA4166">
      <w:r>
        <w:continuationSeparator/>
      </w:r>
    </w:p>
  </w:footnote>
  <w:footnote w:type="continuationNotice" w:id="1">
    <w:p w14:paraId="0D0A06BE" w14:textId="77777777" w:rsidR="00AA4166" w:rsidRDefault="00AA4166"/>
  </w:footnote>
  <w:footnote w:id="2">
    <w:p w14:paraId="4F447584" w14:textId="43F5745C" w:rsidR="00EA198F" w:rsidRPr="003E067F" w:rsidRDefault="00EA198F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(Dz. U. </w:t>
      </w:r>
      <w:r>
        <w:rPr>
          <w:rFonts w:ascii="Arial" w:hAnsi="Arial" w:cs="Arial"/>
          <w:sz w:val="16"/>
          <w:szCs w:val="16"/>
        </w:rPr>
        <w:t>z 2016 r. poz. 217</w:t>
      </w:r>
      <w:r w:rsidRPr="003E067F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5D190F" w14:textId="77777777" w:rsidR="00EA198F" w:rsidRPr="003E067F" w:rsidRDefault="00EA198F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(Dz. U. z 2014 r. poz. 1804)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5E96FF3B" w14:textId="77777777" w:rsidR="00EA198F" w:rsidRPr="003E067F" w:rsidRDefault="00EA198F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14DF1E23" w14:textId="18A4C687" w:rsidR="00EA198F" w:rsidRDefault="00EA198F">
      <w:pPr>
        <w:pStyle w:val="Tekstprzypisudolnego"/>
      </w:pPr>
      <w:r>
        <w:rPr>
          <w:rStyle w:val="Odwoanieprzypisudolnego"/>
        </w:rPr>
        <w:footnoteRef/>
      </w:r>
      <w:r>
        <w:t xml:space="preserve"> Dzień rozpoczęcia realizacji Projektu jest tożsamy z dniem rozpoczęcia okresu kwalifikowalności wydatków</w:t>
      </w:r>
    </w:p>
  </w:footnote>
  <w:footnote w:id="6">
    <w:p w14:paraId="61CA6FC5" w14:textId="77777777" w:rsidR="00EA198F" w:rsidRPr="006E4338" w:rsidRDefault="00EA198F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</w:p>
  </w:footnote>
  <w:footnote w:id="7">
    <w:p w14:paraId="2E2EC3A4" w14:textId="77777777" w:rsidR="00EA198F" w:rsidRDefault="00EA198F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8">
    <w:p w14:paraId="531433B5" w14:textId="77777777" w:rsidR="00EA198F" w:rsidRPr="00100939" w:rsidRDefault="00EA19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9">
    <w:p w14:paraId="49108B62" w14:textId="77777777" w:rsidR="00EA198F" w:rsidRPr="00100939" w:rsidRDefault="00EA19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0">
    <w:p w14:paraId="1AC00645" w14:textId="77777777" w:rsidR="00EA198F" w:rsidRPr="00100939" w:rsidRDefault="00EA19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1">
    <w:p w14:paraId="53BD4C79" w14:textId="77777777" w:rsidR="00EA198F" w:rsidRPr="00100939" w:rsidRDefault="00EA19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2">
    <w:p w14:paraId="088B963C" w14:textId="513B1FC1" w:rsidR="00EA198F" w:rsidRDefault="00EA198F">
      <w:pPr>
        <w:pStyle w:val="Tekstprzypisudolnego"/>
      </w:pPr>
      <w:r w:rsidRPr="00F80662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212B9">
        <w:rPr>
          <w:rFonts w:ascii="Arial" w:hAnsi="Arial" w:cs="Arial"/>
          <w:sz w:val="16"/>
          <w:szCs w:val="16"/>
        </w:rPr>
        <w:t>Zgodnie z definicją wytycznych programowych w zakresie kwalifikowalności wydatków.</w:t>
      </w:r>
    </w:p>
  </w:footnote>
  <w:footnote w:id="13">
    <w:p w14:paraId="440397ED" w14:textId="77777777" w:rsidR="00EA198F" w:rsidRPr="00CC4685" w:rsidRDefault="00EA198F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4">
    <w:p w14:paraId="58E84440" w14:textId="77777777" w:rsidR="00EA198F" w:rsidRPr="00CC4685" w:rsidRDefault="00EA198F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15">
    <w:p w14:paraId="618F2D54" w14:textId="77777777" w:rsidR="00EA198F" w:rsidRDefault="00EA198F" w:rsidP="00641554">
      <w:pPr>
        <w:pStyle w:val="Tekstprzypisudolnego"/>
        <w:jc w:val="both"/>
      </w:pPr>
      <w:r w:rsidRPr="006E4338">
        <w:rPr>
          <w:rStyle w:val="WW8Num1z6"/>
          <w:rFonts w:ascii="Arial" w:hAnsi="Arial" w:cs="Arial"/>
          <w:sz w:val="16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  <w:footnote w:id="16">
    <w:p w14:paraId="1F0526E8" w14:textId="77777777" w:rsidR="00EA198F" w:rsidRDefault="00EA198F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1D6E" w14:textId="77777777" w:rsidR="00EA198F" w:rsidRDefault="00EA198F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D4E6A3A" wp14:editId="144DFBAE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EBCF611" wp14:editId="023891F8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3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4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6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8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29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1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3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4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7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5292238"/>
    <w:multiLevelType w:val="hybridMultilevel"/>
    <w:tmpl w:val="AE9AEE48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2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A6D20CF"/>
    <w:multiLevelType w:val="multilevel"/>
    <w:tmpl w:val="C752398A"/>
    <w:lvl w:ilvl="0">
      <w:start w:val="4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44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1FAE1FDD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21DF18F3"/>
    <w:multiLevelType w:val="hybridMultilevel"/>
    <w:tmpl w:val="ACDC0C0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497FB8"/>
    <w:multiLevelType w:val="multilevel"/>
    <w:tmpl w:val="6ED431B8"/>
    <w:lvl w:ilvl="0">
      <w:start w:val="13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52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2B883514"/>
    <w:multiLevelType w:val="hybridMultilevel"/>
    <w:tmpl w:val="0AFA7F06"/>
    <w:lvl w:ilvl="0" w:tplc="D886067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5">
    <w:nsid w:val="2DA139B0"/>
    <w:multiLevelType w:val="hybridMultilevel"/>
    <w:tmpl w:val="2AAE98A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8">
    <w:nsid w:val="2F4B1613"/>
    <w:multiLevelType w:val="hybridMultilevel"/>
    <w:tmpl w:val="394A2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1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2">
    <w:nsid w:val="44A061E2"/>
    <w:multiLevelType w:val="hybridMultilevel"/>
    <w:tmpl w:val="59C20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716461A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70D139F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4AEF008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6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67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71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72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CA16CB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5DA84F29"/>
    <w:multiLevelType w:val="hybridMultilevel"/>
    <w:tmpl w:val="2796013A"/>
    <w:lvl w:ilvl="0" w:tplc="F6F8439C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>
    <w:nsid w:val="5EB51FC2"/>
    <w:multiLevelType w:val="hybridMultilevel"/>
    <w:tmpl w:val="1DB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432319"/>
    <w:multiLevelType w:val="hybridMultilevel"/>
    <w:tmpl w:val="75640A28"/>
    <w:lvl w:ilvl="0" w:tplc="2302904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B86D05"/>
    <w:multiLevelType w:val="hybridMultilevel"/>
    <w:tmpl w:val="FDBA4DB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81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84">
    <w:nsid w:val="6BB676A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5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1"/>
  </w:num>
  <w:num w:numId="10">
    <w:abstractNumId w:val="24"/>
  </w:num>
  <w:num w:numId="11">
    <w:abstractNumId w:val="25"/>
  </w:num>
  <w:num w:numId="12">
    <w:abstractNumId w:val="28"/>
  </w:num>
  <w:num w:numId="13">
    <w:abstractNumId w:val="33"/>
  </w:num>
  <w:num w:numId="14">
    <w:abstractNumId w:val="74"/>
  </w:num>
  <w:num w:numId="15">
    <w:abstractNumId w:val="40"/>
  </w:num>
  <w:num w:numId="16">
    <w:abstractNumId w:val="52"/>
  </w:num>
  <w:num w:numId="17">
    <w:abstractNumId w:val="79"/>
  </w:num>
  <w:num w:numId="18">
    <w:abstractNumId w:val="48"/>
  </w:num>
  <w:num w:numId="19">
    <w:abstractNumId w:val="88"/>
  </w:num>
  <w:num w:numId="20">
    <w:abstractNumId w:val="41"/>
  </w:num>
  <w:num w:numId="21">
    <w:abstractNumId w:val="59"/>
  </w:num>
  <w:num w:numId="22">
    <w:abstractNumId w:val="80"/>
  </w:num>
  <w:num w:numId="23">
    <w:abstractNumId w:val="60"/>
  </w:num>
  <w:num w:numId="24">
    <w:abstractNumId w:val="69"/>
  </w:num>
  <w:num w:numId="25">
    <w:abstractNumId w:val="83"/>
  </w:num>
  <w:num w:numId="26">
    <w:abstractNumId w:val="47"/>
  </w:num>
  <w:num w:numId="27">
    <w:abstractNumId w:val="54"/>
  </w:num>
  <w:num w:numId="28">
    <w:abstractNumId w:val="89"/>
  </w:num>
  <w:num w:numId="29">
    <w:abstractNumId w:val="57"/>
  </w:num>
  <w:num w:numId="30">
    <w:abstractNumId w:val="61"/>
  </w:num>
  <w:num w:numId="31">
    <w:abstractNumId w:val="43"/>
  </w:num>
  <w:num w:numId="32">
    <w:abstractNumId w:val="51"/>
  </w:num>
  <w:num w:numId="33">
    <w:abstractNumId w:val="38"/>
  </w:num>
  <w:num w:numId="34">
    <w:abstractNumId w:val="42"/>
  </w:num>
  <w:num w:numId="35">
    <w:abstractNumId w:val="62"/>
  </w:num>
  <w:num w:numId="36">
    <w:abstractNumId w:val="71"/>
  </w:num>
  <w:num w:numId="37">
    <w:abstractNumId w:val="66"/>
  </w:num>
  <w:num w:numId="38">
    <w:abstractNumId w:val="45"/>
  </w:num>
  <w:num w:numId="39">
    <w:abstractNumId w:val="46"/>
  </w:num>
  <w:num w:numId="40">
    <w:abstractNumId w:val="81"/>
  </w:num>
  <w:num w:numId="41">
    <w:abstractNumId w:val="82"/>
  </w:num>
  <w:num w:numId="42">
    <w:abstractNumId w:val="53"/>
  </w:num>
  <w:num w:numId="43">
    <w:abstractNumId w:val="77"/>
  </w:num>
  <w:num w:numId="44">
    <w:abstractNumId w:val="86"/>
  </w:num>
  <w:num w:numId="45">
    <w:abstractNumId w:val="73"/>
  </w:num>
  <w:num w:numId="46">
    <w:abstractNumId w:val="84"/>
  </w:num>
  <w:num w:numId="47">
    <w:abstractNumId w:val="65"/>
  </w:num>
  <w:num w:numId="48">
    <w:abstractNumId w:val="64"/>
  </w:num>
  <w:num w:numId="49">
    <w:abstractNumId w:val="56"/>
  </w:num>
  <w:num w:numId="50">
    <w:abstractNumId w:val="87"/>
  </w:num>
  <w:num w:numId="51">
    <w:abstractNumId w:val="49"/>
  </w:num>
  <w:num w:numId="52">
    <w:abstractNumId w:val="68"/>
  </w:num>
  <w:num w:numId="53">
    <w:abstractNumId w:val="44"/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</w:num>
  <w:num w:numId="56">
    <w:abstractNumId w:val="37"/>
  </w:num>
  <w:num w:numId="57">
    <w:abstractNumId w:val="58"/>
  </w:num>
  <w:num w:numId="58">
    <w:abstractNumId w:val="55"/>
  </w:num>
  <w:num w:numId="59">
    <w:abstractNumId w:val="78"/>
  </w:num>
  <w:num w:numId="60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CF"/>
    <w:rsid w:val="00003DD7"/>
    <w:rsid w:val="000052AB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4E4"/>
    <w:rsid w:val="00015C34"/>
    <w:rsid w:val="000165CD"/>
    <w:rsid w:val="00016EEB"/>
    <w:rsid w:val="0001745D"/>
    <w:rsid w:val="00017D25"/>
    <w:rsid w:val="00021ECB"/>
    <w:rsid w:val="00021F5E"/>
    <w:rsid w:val="00021FDB"/>
    <w:rsid w:val="000225A6"/>
    <w:rsid w:val="00023350"/>
    <w:rsid w:val="00024B59"/>
    <w:rsid w:val="00025F65"/>
    <w:rsid w:val="00026116"/>
    <w:rsid w:val="00026143"/>
    <w:rsid w:val="000268B1"/>
    <w:rsid w:val="00027221"/>
    <w:rsid w:val="00031692"/>
    <w:rsid w:val="00031A31"/>
    <w:rsid w:val="00032615"/>
    <w:rsid w:val="000327EA"/>
    <w:rsid w:val="000329E8"/>
    <w:rsid w:val="00032FA5"/>
    <w:rsid w:val="000333B8"/>
    <w:rsid w:val="00033524"/>
    <w:rsid w:val="0003594B"/>
    <w:rsid w:val="0003704B"/>
    <w:rsid w:val="00037422"/>
    <w:rsid w:val="000374D3"/>
    <w:rsid w:val="00040C40"/>
    <w:rsid w:val="00042FA2"/>
    <w:rsid w:val="00043EFF"/>
    <w:rsid w:val="000441B6"/>
    <w:rsid w:val="000443D5"/>
    <w:rsid w:val="000458D4"/>
    <w:rsid w:val="00045FD2"/>
    <w:rsid w:val="00046B18"/>
    <w:rsid w:val="00046FF5"/>
    <w:rsid w:val="00047A7D"/>
    <w:rsid w:val="00050C3E"/>
    <w:rsid w:val="00053E4A"/>
    <w:rsid w:val="000565A5"/>
    <w:rsid w:val="00056E35"/>
    <w:rsid w:val="000570C5"/>
    <w:rsid w:val="00061F86"/>
    <w:rsid w:val="00062AA1"/>
    <w:rsid w:val="00063AAA"/>
    <w:rsid w:val="00064A8A"/>
    <w:rsid w:val="00064D68"/>
    <w:rsid w:val="000650AF"/>
    <w:rsid w:val="00065704"/>
    <w:rsid w:val="00066B9D"/>
    <w:rsid w:val="000677C3"/>
    <w:rsid w:val="00067835"/>
    <w:rsid w:val="00071646"/>
    <w:rsid w:val="000736B3"/>
    <w:rsid w:val="00073DE8"/>
    <w:rsid w:val="00075275"/>
    <w:rsid w:val="00075C33"/>
    <w:rsid w:val="0008053F"/>
    <w:rsid w:val="00082219"/>
    <w:rsid w:val="00082820"/>
    <w:rsid w:val="00083FDE"/>
    <w:rsid w:val="0008463C"/>
    <w:rsid w:val="00084926"/>
    <w:rsid w:val="000857DE"/>
    <w:rsid w:val="00086282"/>
    <w:rsid w:val="00086700"/>
    <w:rsid w:val="0008680C"/>
    <w:rsid w:val="00086A49"/>
    <w:rsid w:val="0008701E"/>
    <w:rsid w:val="0009003C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A0E"/>
    <w:rsid w:val="00097EB2"/>
    <w:rsid w:val="000A410C"/>
    <w:rsid w:val="000A56B2"/>
    <w:rsid w:val="000A58F7"/>
    <w:rsid w:val="000A59DB"/>
    <w:rsid w:val="000A66FC"/>
    <w:rsid w:val="000A7241"/>
    <w:rsid w:val="000A769D"/>
    <w:rsid w:val="000A7F4E"/>
    <w:rsid w:val="000B0167"/>
    <w:rsid w:val="000B02B3"/>
    <w:rsid w:val="000B09DB"/>
    <w:rsid w:val="000B1206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1E9"/>
    <w:rsid w:val="000C0C59"/>
    <w:rsid w:val="000C0DD8"/>
    <w:rsid w:val="000C4AE8"/>
    <w:rsid w:val="000C5394"/>
    <w:rsid w:val="000C7337"/>
    <w:rsid w:val="000C78F2"/>
    <w:rsid w:val="000D0C41"/>
    <w:rsid w:val="000D2CB1"/>
    <w:rsid w:val="000D3227"/>
    <w:rsid w:val="000D37F4"/>
    <w:rsid w:val="000D5BCC"/>
    <w:rsid w:val="000E0DEA"/>
    <w:rsid w:val="000E1E37"/>
    <w:rsid w:val="000E2621"/>
    <w:rsid w:val="000E3496"/>
    <w:rsid w:val="000E3E46"/>
    <w:rsid w:val="000E3E7C"/>
    <w:rsid w:val="000E4842"/>
    <w:rsid w:val="000E4B3C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76B0"/>
    <w:rsid w:val="00100939"/>
    <w:rsid w:val="0010095A"/>
    <w:rsid w:val="00100A7F"/>
    <w:rsid w:val="00101F98"/>
    <w:rsid w:val="00101FA4"/>
    <w:rsid w:val="00102065"/>
    <w:rsid w:val="0010264C"/>
    <w:rsid w:val="0010283F"/>
    <w:rsid w:val="00103548"/>
    <w:rsid w:val="001039EF"/>
    <w:rsid w:val="0010454E"/>
    <w:rsid w:val="00104CC7"/>
    <w:rsid w:val="0010530B"/>
    <w:rsid w:val="00105777"/>
    <w:rsid w:val="0010687E"/>
    <w:rsid w:val="00107174"/>
    <w:rsid w:val="00110544"/>
    <w:rsid w:val="00110C7F"/>
    <w:rsid w:val="00110D8B"/>
    <w:rsid w:val="001119EA"/>
    <w:rsid w:val="00111DF2"/>
    <w:rsid w:val="00112456"/>
    <w:rsid w:val="0011280A"/>
    <w:rsid w:val="00112C9B"/>
    <w:rsid w:val="00112DF7"/>
    <w:rsid w:val="0011444E"/>
    <w:rsid w:val="00114EF3"/>
    <w:rsid w:val="001163C5"/>
    <w:rsid w:val="00116C8F"/>
    <w:rsid w:val="00116D19"/>
    <w:rsid w:val="001175DF"/>
    <w:rsid w:val="00120024"/>
    <w:rsid w:val="001202AD"/>
    <w:rsid w:val="00120F6F"/>
    <w:rsid w:val="00121813"/>
    <w:rsid w:val="00121DDA"/>
    <w:rsid w:val="00122032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27EA7"/>
    <w:rsid w:val="00130455"/>
    <w:rsid w:val="00132344"/>
    <w:rsid w:val="001323EF"/>
    <w:rsid w:val="00133B0E"/>
    <w:rsid w:val="00133C1A"/>
    <w:rsid w:val="00135C34"/>
    <w:rsid w:val="001365A0"/>
    <w:rsid w:val="00136AB7"/>
    <w:rsid w:val="00136ED5"/>
    <w:rsid w:val="001405C8"/>
    <w:rsid w:val="001422F9"/>
    <w:rsid w:val="00142305"/>
    <w:rsid w:val="001426C4"/>
    <w:rsid w:val="0014438B"/>
    <w:rsid w:val="001443C0"/>
    <w:rsid w:val="00145384"/>
    <w:rsid w:val="0014647F"/>
    <w:rsid w:val="0014696A"/>
    <w:rsid w:val="00146AD6"/>
    <w:rsid w:val="00150422"/>
    <w:rsid w:val="00150486"/>
    <w:rsid w:val="00151528"/>
    <w:rsid w:val="00152241"/>
    <w:rsid w:val="001525B4"/>
    <w:rsid w:val="00154093"/>
    <w:rsid w:val="001548C3"/>
    <w:rsid w:val="00155306"/>
    <w:rsid w:val="00155762"/>
    <w:rsid w:val="00156506"/>
    <w:rsid w:val="00156D75"/>
    <w:rsid w:val="00156ED8"/>
    <w:rsid w:val="00157372"/>
    <w:rsid w:val="001575AB"/>
    <w:rsid w:val="00157CF3"/>
    <w:rsid w:val="00161938"/>
    <w:rsid w:val="00162095"/>
    <w:rsid w:val="00163FB9"/>
    <w:rsid w:val="001641B5"/>
    <w:rsid w:val="00167064"/>
    <w:rsid w:val="0017030D"/>
    <w:rsid w:val="001705F5"/>
    <w:rsid w:val="00171252"/>
    <w:rsid w:val="001718DC"/>
    <w:rsid w:val="00171BBD"/>
    <w:rsid w:val="00171D0A"/>
    <w:rsid w:val="00171EC5"/>
    <w:rsid w:val="0017202F"/>
    <w:rsid w:val="0017227B"/>
    <w:rsid w:val="00175E2B"/>
    <w:rsid w:val="0017615A"/>
    <w:rsid w:val="001775CB"/>
    <w:rsid w:val="001778C8"/>
    <w:rsid w:val="0018021B"/>
    <w:rsid w:val="001826CB"/>
    <w:rsid w:val="00183EF6"/>
    <w:rsid w:val="001847AB"/>
    <w:rsid w:val="001872AB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4F1F"/>
    <w:rsid w:val="001959DF"/>
    <w:rsid w:val="00196562"/>
    <w:rsid w:val="00197298"/>
    <w:rsid w:val="0019784B"/>
    <w:rsid w:val="00197C42"/>
    <w:rsid w:val="001A288E"/>
    <w:rsid w:val="001A3F02"/>
    <w:rsid w:val="001A492A"/>
    <w:rsid w:val="001A4C34"/>
    <w:rsid w:val="001A5692"/>
    <w:rsid w:val="001A5A94"/>
    <w:rsid w:val="001A60CF"/>
    <w:rsid w:val="001A60F6"/>
    <w:rsid w:val="001A63A8"/>
    <w:rsid w:val="001A665F"/>
    <w:rsid w:val="001A6A4D"/>
    <w:rsid w:val="001A6EB3"/>
    <w:rsid w:val="001B0BEE"/>
    <w:rsid w:val="001B10C0"/>
    <w:rsid w:val="001B2562"/>
    <w:rsid w:val="001B2DD5"/>
    <w:rsid w:val="001B38D0"/>
    <w:rsid w:val="001B3AFB"/>
    <w:rsid w:val="001B3FC5"/>
    <w:rsid w:val="001B45F4"/>
    <w:rsid w:val="001B4824"/>
    <w:rsid w:val="001B5ADC"/>
    <w:rsid w:val="001B6A3F"/>
    <w:rsid w:val="001B6C0A"/>
    <w:rsid w:val="001B72AF"/>
    <w:rsid w:val="001B73BB"/>
    <w:rsid w:val="001B741A"/>
    <w:rsid w:val="001B7AA3"/>
    <w:rsid w:val="001B7B6F"/>
    <w:rsid w:val="001C3D73"/>
    <w:rsid w:val="001C668A"/>
    <w:rsid w:val="001C78E0"/>
    <w:rsid w:val="001C7D3F"/>
    <w:rsid w:val="001D0627"/>
    <w:rsid w:val="001D240B"/>
    <w:rsid w:val="001D4FE6"/>
    <w:rsid w:val="001D52E7"/>
    <w:rsid w:val="001D5589"/>
    <w:rsid w:val="001E142A"/>
    <w:rsid w:val="001E1589"/>
    <w:rsid w:val="001E1AD5"/>
    <w:rsid w:val="001E1B55"/>
    <w:rsid w:val="001E2F93"/>
    <w:rsid w:val="001E3FB4"/>
    <w:rsid w:val="001E43AD"/>
    <w:rsid w:val="001E4985"/>
    <w:rsid w:val="001E505A"/>
    <w:rsid w:val="001E69F1"/>
    <w:rsid w:val="001E6E3B"/>
    <w:rsid w:val="001E7462"/>
    <w:rsid w:val="001F03C2"/>
    <w:rsid w:val="001F085F"/>
    <w:rsid w:val="001F0DB9"/>
    <w:rsid w:val="001F1E2F"/>
    <w:rsid w:val="001F3017"/>
    <w:rsid w:val="001F303E"/>
    <w:rsid w:val="001F3ADF"/>
    <w:rsid w:val="001F3DF1"/>
    <w:rsid w:val="001F5F43"/>
    <w:rsid w:val="001F6045"/>
    <w:rsid w:val="001F6550"/>
    <w:rsid w:val="001F7084"/>
    <w:rsid w:val="001F75D1"/>
    <w:rsid w:val="001F7C20"/>
    <w:rsid w:val="002019DE"/>
    <w:rsid w:val="00202643"/>
    <w:rsid w:val="002028C7"/>
    <w:rsid w:val="00202AD1"/>
    <w:rsid w:val="00202B2B"/>
    <w:rsid w:val="00203022"/>
    <w:rsid w:val="00203884"/>
    <w:rsid w:val="00203C81"/>
    <w:rsid w:val="00203F73"/>
    <w:rsid w:val="00204ADA"/>
    <w:rsid w:val="00205280"/>
    <w:rsid w:val="002062FA"/>
    <w:rsid w:val="00210D5D"/>
    <w:rsid w:val="00211D23"/>
    <w:rsid w:val="00212995"/>
    <w:rsid w:val="00212A03"/>
    <w:rsid w:val="00212DDF"/>
    <w:rsid w:val="00213B06"/>
    <w:rsid w:val="002145F1"/>
    <w:rsid w:val="00214DFB"/>
    <w:rsid w:val="00215002"/>
    <w:rsid w:val="00217AD5"/>
    <w:rsid w:val="00217D9F"/>
    <w:rsid w:val="002216F0"/>
    <w:rsid w:val="00223C92"/>
    <w:rsid w:val="00223D4E"/>
    <w:rsid w:val="00224106"/>
    <w:rsid w:val="00225A90"/>
    <w:rsid w:val="002266AA"/>
    <w:rsid w:val="002307E2"/>
    <w:rsid w:val="00230C04"/>
    <w:rsid w:val="00232997"/>
    <w:rsid w:val="002329B4"/>
    <w:rsid w:val="002346C7"/>
    <w:rsid w:val="0023564A"/>
    <w:rsid w:val="002357F0"/>
    <w:rsid w:val="00235B7E"/>
    <w:rsid w:val="002419ED"/>
    <w:rsid w:val="002435AD"/>
    <w:rsid w:val="002449CB"/>
    <w:rsid w:val="00245FF3"/>
    <w:rsid w:val="00246052"/>
    <w:rsid w:val="00246485"/>
    <w:rsid w:val="00250A47"/>
    <w:rsid w:val="0025109C"/>
    <w:rsid w:val="00251A15"/>
    <w:rsid w:val="00251A63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1C31"/>
    <w:rsid w:val="002634D9"/>
    <w:rsid w:val="002645C7"/>
    <w:rsid w:val="00265583"/>
    <w:rsid w:val="002655F0"/>
    <w:rsid w:val="00265DED"/>
    <w:rsid w:val="00265EDB"/>
    <w:rsid w:val="002666B8"/>
    <w:rsid w:val="002667BE"/>
    <w:rsid w:val="00266E9D"/>
    <w:rsid w:val="00266F0B"/>
    <w:rsid w:val="002676F0"/>
    <w:rsid w:val="00267FF9"/>
    <w:rsid w:val="0027014B"/>
    <w:rsid w:val="00270CBA"/>
    <w:rsid w:val="00270EC1"/>
    <w:rsid w:val="002719B2"/>
    <w:rsid w:val="00271E81"/>
    <w:rsid w:val="00272CA3"/>
    <w:rsid w:val="00274724"/>
    <w:rsid w:val="00274964"/>
    <w:rsid w:val="002772CE"/>
    <w:rsid w:val="0028075F"/>
    <w:rsid w:val="00281143"/>
    <w:rsid w:val="00281CF6"/>
    <w:rsid w:val="002823AB"/>
    <w:rsid w:val="00284DB3"/>
    <w:rsid w:val="0028558A"/>
    <w:rsid w:val="002858BB"/>
    <w:rsid w:val="00285ACD"/>
    <w:rsid w:val="002862FA"/>
    <w:rsid w:val="0028746B"/>
    <w:rsid w:val="0028761B"/>
    <w:rsid w:val="00287E90"/>
    <w:rsid w:val="002908D0"/>
    <w:rsid w:val="00291DCC"/>
    <w:rsid w:val="00292C3F"/>
    <w:rsid w:val="00292FD9"/>
    <w:rsid w:val="0029391F"/>
    <w:rsid w:val="0029435F"/>
    <w:rsid w:val="00294375"/>
    <w:rsid w:val="00294AC2"/>
    <w:rsid w:val="00294FEE"/>
    <w:rsid w:val="00295093"/>
    <w:rsid w:val="0029574E"/>
    <w:rsid w:val="00295B46"/>
    <w:rsid w:val="002979BF"/>
    <w:rsid w:val="002A0218"/>
    <w:rsid w:val="002A083F"/>
    <w:rsid w:val="002A3278"/>
    <w:rsid w:val="002A32F4"/>
    <w:rsid w:val="002A442D"/>
    <w:rsid w:val="002A4A55"/>
    <w:rsid w:val="002A568B"/>
    <w:rsid w:val="002A5CE4"/>
    <w:rsid w:val="002A6B37"/>
    <w:rsid w:val="002B1678"/>
    <w:rsid w:val="002B2BB7"/>
    <w:rsid w:val="002B3B2C"/>
    <w:rsid w:val="002B425E"/>
    <w:rsid w:val="002B58D6"/>
    <w:rsid w:val="002B725D"/>
    <w:rsid w:val="002B73F6"/>
    <w:rsid w:val="002C0005"/>
    <w:rsid w:val="002C043D"/>
    <w:rsid w:val="002C0659"/>
    <w:rsid w:val="002C06A5"/>
    <w:rsid w:val="002C0D14"/>
    <w:rsid w:val="002C13B8"/>
    <w:rsid w:val="002C1C64"/>
    <w:rsid w:val="002C1D3A"/>
    <w:rsid w:val="002C3022"/>
    <w:rsid w:val="002C53AD"/>
    <w:rsid w:val="002C6983"/>
    <w:rsid w:val="002C7B34"/>
    <w:rsid w:val="002D0318"/>
    <w:rsid w:val="002D2118"/>
    <w:rsid w:val="002D25AD"/>
    <w:rsid w:val="002D2AEE"/>
    <w:rsid w:val="002D3B5F"/>
    <w:rsid w:val="002D3BEE"/>
    <w:rsid w:val="002D5451"/>
    <w:rsid w:val="002D5493"/>
    <w:rsid w:val="002D6C23"/>
    <w:rsid w:val="002E29DD"/>
    <w:rsid w:val="002E305B"/>
    <w:rsid w:val="002E30C3"/>
    <w:rsid w:val="002E43B7"/>
    <w:rsid w:val="002E512C"/>
    <w:rsid w:val="002E5B3E"/>
    <w:rsid w:val="002E69CA"/>
    <w:rsid w:val="002E6D5E"/>
    <w:rsid w:val="002E7E98"/>
    <w:rsid w:val="002F025D"/>
    <w:rsid w:val="002F2083"/>
    <w:rsid w:val="002F292D"/>
    <w:rsid w:val="002F303B"/>
    <w:rsid w:val="002F36F0"/>
    <w:rsid w:val="002F4B96"/>
    <w:rsid w:val="002F4EFC"/>
    <w:rsid w:val="002F5DBD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4CFB"/>
    <w:rsid w:val="00307438"/>
    <w:rsid w:val="00310BC9"/>
    <w:rsid w:val="0031343D"/>
    <w:rsid w:val="00313FA6"/>
    <w:rsid w:val="003140C7"/>
    <w:rsid w:val="00314D9E"/>
    <w:rsid w:val="00314F2D"/>
    <w:rsid w:val="00315436"/>
    <w:rsid w:val="0031558F"/>
    <w:rsid w:val="00315ECA"/>
    <w:rsid w:val="00316152"/>
    <w:rsid w:val="0031641C"/>
    <w:rsid w:val="00317EAF"/>
    <w:rsid w:val="0032011E"/>
    <w:rsid w:val="00321414"/>
    <w:rsid w:val="00321B15"/>
    <w:rsid w:val="003221A0"/>
    <w:rsid w:val="003226AE"/>
    <w:rsid w:val="00322FE0"/>
    <w:rsid w:val="0032352B"/>
    <w:rsid w:val="00323F22"/>
    <w:rsid w:val="003249EA"/>
    <w:rsid w:val="003256F6"/>
    <w:rsid w:val="00325A3D"/>
    <w:rsid w:val="00325A46"/>
    <w:rsid w:val="00332C30"/>
    <w:rsid w:val="00332FE8"/>
    <w:rsid w:val="0033321E"/>
    <w:rsid w:val="00333AAD"/>
    <w:rsid w:val="00335913"/>
    <w:rsid w:val="003359E2"/>
    <w:rsid w:val="00335DAF"/>
    <w:rsid w:val="00340195"/>
    <w:rsid w:val="0034024A"/>
    <w:rsid w:val="003409A1"/>
    <w:rsid w:val="00342668"/>
    <w:rsid w:val="00342B60"/>
    <w:rsid w:val="0034598A"/>
    <w:rsid w:val="00345EEE"/>
    <w:rsid w:val="003460DC"/>
    <w:rsid w:val="003473EA"/>
    <w:rsid w:val="00347818"/>
    <w:rsid w:val="00347AC2"/>
    <w:rsid w:val="00347BB4"/>
    <w:rsid w:val="0035013B"/>
    <w:rsid w:val="00350A83"/>
    <w:rsid w:val="003511A7"/>
    <w:rsid w:val="00351220"/>
    <w:rsid w:val="00352C90"/>
    <w:rsid w:val="00354CF0"/>
    <w:rsid w:val="003559AA"/>
    <w:rsid w:val="00356C7F"/>
    <w:rsid w:val="003573E3"/>
    <w:rsid w:val="00360D90"/>
    <w:rsid w:val="00361F37"/>
    <w:rsid w:val="0036522A"/>
    <w:rsid w:val="003657DA"/>
    <w:rsid w:val="003659F9"/>
    <w:rsid w:val="00367948"/>
    <w:rsid w:val="003707AB"/>
    <w:rsid w:val="00372A10"/>
    <w:rsid w:val="00372A54"/>
    <w:rsid w:val="003748AE"/>
    <w:rsid w:val="00375280"/>
    <w:rsid w:val="00375AEC"/>
    <w:rsid w:val="0037607D"/>
    <w:rsid w:val="0037677C"/>
    <w:rsid w:val="00376B1A"/>
    <w:rsid w:val="00376D3B"/>
    <w:rsid w:val="0038054F"/>
    <w:rsid w:val="003806D7"/>
    <w:rsid w:val="003807A3"/>
    <w:rsid w:val="003819DF"/>
    <w:rsid w:val="00382383"/>
    <w:rsid w:val="003838E7"/>
    <w:rsid w:val="00383CAA"/>
    <w:rsid w:val="003843CD"/>
    <w:rsid w:val="00384B70"/>
    <w:rsid w:val="0038500F"/>
    <w:rsid w:val="00385105"/>
    <w:rsid w:val="00385E98"/>
    <w:rsid w:val="00385F07"/>
    <w:rsid w:val="003868F9"/>
    <w:rsid w:val="00392DC3"/>
    <w:rsid w:val="00393BF5"/>
    <w:rsid w:val="00396182"/>
    <w:rsid w:val="00397586"/>
    <w:rsid w:val="003A2396"/>
    <w:rsid w:val="003A2687"/>
    <w:rsid w:val="003A2CAE"/>
    <w:rsid w:val="003A3698"/>
    <w:rsid w:val="003A3740"/>
    <w:rsid w:val="003A38D9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02"/>
    <w:rsid w:val="003B4D6F"/>
    <w:rsid w:val="003B6B2E"/>
    <w:rsid w:val="003B7651"/>
    <w:rsid w:val="003C08AF"/>
    <w:rsid w:val="003C0BFF"/>
    <w:rsid w:val="003C3579"/>
    <w:rsid w:val="003C367A"/>
    <w:rsid w:val="003C37FA"/>
    <w:rsid w:val="003C4FE2"/>
    <w:rsid w:val="003C538C"/>
    <w:rsid w:val="003C73B1"/>
    <w:rsid w:val="003C7765"/>
    <w:rsid w:val="003D013A"/>
    <w:rsid w:val="003D23E5"/>
    <w:rsid w:val="003D3C0D"/>
    <w:rsid w:val="003D41A7"/>
    <w:rsid w:val="003D50DC"/>
    <w:rsid w:val="003D61F3"/>
    <w:rsid w:val="003D6751"/>
    <w:rsid w:val="003D7A00"/>
    <w:rsid w:val="003E0056"/>
    <w:rsid w:val="003E04A2"/>
    <w:rsid w:val="003E067F"/>
    <w:rsid w:val="003E0D48"/>
    <w:rsid w:val="003E0F9E"/>
    <w:rsid w:val="003E1B19"/>
    <w:rsid w:val="003E1F21"/>
    <w:rsid w:val="003E1F38"/>
    <w:rsid w:val="003E28C5"/>
    <w:rsid w:val="003E3562"/>
    <w:rsid w:val="003E51E0"/>
    <w:rsid w:val="003E52AA"/>
    <w:rsid w:val="003E60A4"/>
    <w:rsid w:val="003E6AB7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4D0E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B7B"/>
    <w:rsid w:val="0041064B"/>
    <w:rsid w:val="00410A18"/>
    <w:rsid w:val="00411BA2"/>
    <w:rsid w:val="00411E1E"/>
    <w:rsid w:val="00413225"/>
    <w:rsid w:val="004143C8"/>
    <w:rsid w:val="00414575"/>
    <w:rsid w:val="00414A4E"/>
    <w:rsid w:val="00414CA0"/>
    <w:rsid w:val="0041760B"/>
    <w:rsid w:val="00417B69"/>
    <w:rsid w:val="00420138"/>
    <w:rsid w:val="00420683"/>
    <w:rsid w:val="00420BF2"/>
    <w:rsid w:val="004210CB"/>
    <w:rsid w:val="004213F2"/>
    <w:rsid w:val="00422295"/>
    <w:rsid w:val="00423877"/>
    <w:rsid w:val="00423940"/>
    <w:rsid w:val="00424EAE"/>
    <w:rsid w:val="004256D4"/>
    <w:rsid w:val="00425DB5"/>
    <w:rsid w:val="0042637C"/>
    <w:rsid w:val="00427582"/>
    <w:rsid w:val="00427F5A"/>
    <w:rsid w:val="004300E7"/>
    <w:rsid w:val="00433F43"/>
    <w:rsid w:val="004353DD"/>
    <w:rsid w:val="00435B44"/>
    <w:rsid w:val="00436E0A"/>
    <w:rsid w:val="00436F5D"/>
    <w:rsid w:val="00436F6C"/>
    <w:rsid w:val="00437CCB"/>
    <w:rsid w:val="00440787"/>
    <w:rsid w:val="00440E62"/>
    <w:rsid w:val="0044120F"/>
    <w:rsid w:val="00441985"/>
    <w:rsid w:val="00444559"/>
    <w:rsid w:val="00444BD5"/>
    <w:rsid w:val="00447EE8"/>
    <w:rsid w:val="004501C2"/>
    <w:rsid w:val="00450223"/>
    <w:rsid w:val="00450B69"/>
    <w:rsid w:val="00453EAA"/>
    <w:rsid w:val="00454F80"/>
    <w:rsid w:val="004553B0"/>
    <w:rsid w:val="00455BCB"/>
    <w:rsid w:val="00456858"/>
    <w:rsid w:val="00457064"/>
    <w:rsid w:val="0046000E"/>
    <w:rsid w:val="00463AC4"/>
    <w:rsid w:val="004643BC"/>
    <w:rsid w:val="004644D5"/>
    <w:rsid w:val="004648BE"/>
    <w:rsid w:val="0046539B"/>
    <w:rsid w:val="00465AE4"/>
    <w:rsid w:val="00466A13"/>
    <w:rsid w:val="00466EF2"/>
    <w:rsid w:val="004676AD"/>
    <w:rsid w:val="00467CD8"/>
    <w:rsid w:val="00470D45"/>
    <w:rsid w:val="00471368"/>
    <w:rsid w:val="0047257A"/>
    <w:rsid w:val="00472657"/>
    <w:rsid w:val="0047315D"/>
    <w:rsid w:val="004731B2"/>
    <w:rsid w:val="00473253"/>
    <w:rsid w:val="00474709"/>
    <w:rsid w:val="00474E85"/>
    <w:rsid w:val="00474FDD"/>
    <w:rsid w:val="004755B3"/>
    <w:rsid w:val="00477661"/>
    <w:rsid w:val="00480AE5"/>
    <w:rsid w:val="00480B0B"/>
    <w:rsid w:val="004813E2"/>
    <w:rsid w:val="004817D0"/>
    <w:rsid w:val="00481F8D"/>
    <w:rsid w:val="00482CE7"/>
    <w:rsid w:val="00482E00"/>
    <w:rsid w:val="00483910"/>
    <w:rsid w:val="00484694"/>
    <w:rsid w:val="00484D57"/>
    <w:rsid w:val="00487285"/>
    <w:rsid w:val="00487A3B"/>
    <w:rsid w:val="00487B01"/>
    <w:rsid w:val="00487E59"/>
    <w:rsid w:val="00487E93"/>
    <w:rsid w:val="004916F5"/>
    <w:rsid w:val="004919DB"/>
    <w:rsid w:val="00494229"/>
    <w:rsid w:val="00494447"/>
    <w:rsid w:val="00495D7B"/>
    <w:rsid w:val="0049619D"/>
    <w:rsid w:val="004969D4"/>
    <w:rsid w:val="00496C43"/>
    <w:rsid w:val="00496EFC"/>
    <w:rsid w:val="004A0AD1"/>
    <w:rsid w:val="004A0D2B"/>
    <w:rsid w:val="004A3D37"/>
    <w:rsid w:val="004A47B0"/>
    <w:rsid w:val="004A52DC"/>
    <w:rsid w:val="004A5998"/>
    <w:rsid w:val="004A64F5"/>
    <w:rsid w:val="004A669A"/>
    <w:rsid w:val="004A6963"/>
    <w:rsid w:val="004B01FA"/>
    <w:rsid w:val="004B089F"/>
    <w:rsid w:val="004B2AA1"/>
    <w:rsid w:val="004B401D"/>
    <w:rsid w:val="004B556D"/>
    <w:rsid w:val="004B5EEB"/>
    <w:rsid w:val="004B6AA7"/>
    <w:rsid w:val="004B6AE8"/>
    <w:rsid w:val="004B6B80"/>
    <w:rsid w:val="004C013E"/>
    <w:rsid w:val="004C0492"/>
    <w:rsid w:val="004C07CE"/>
    <w:rsid w:val="004C080E"/>
    <w:rsid w:val="004C1AE8"/>
    <w:rsid w:val="004C23AB"/>
    <w:rsid w:val="004C4AC7"/>
    <w:rsid w:val="004C5978"/>
    <w:rsid w:val="004C5E06"/>
    <w:rsid w:val="004C6451"/>
    <w:rsid w:val="004C6D94"/>
    <w:rsid w:val="004C7973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8F6"/>
    <w:rsid w:val="004E0C04"/>
    <w:rsid w:val="004E1F29"/>
    <w:rsid w:val="004E3013"/>
    <w:rsid w:val="004E3038"/>
    <w:rsid w:val="004E3E0E"/>
    <w:rsid w:val="004E419C"/>
    <w:rsid w:val="004E4A52"/>
    <w:rsid w:val="004E5613"/>
    <w:rsid w:val="004E5BE9"/>
    <w:rsid w:val="004E6F1C"/>
    <w:rsid w:val="004F1573"/>
    <w:rsid w:val="004F1A7D"/>
    <w:rsid w:val="004F1EB0"/>
    <w:rsid w:val="004F2255"/>
    <w:rsid w:val="004F2777"/>
    <w:rsid w:val="004F31AF"/>
    <w:rsid w:val="004F3B58"/>
    <w:rsid w:val="004F4F00"/>
    <w:rsid w:val="004F5112"/>
    <w:rsid w:val="004F7232"/>
    <w:rsid w:val="004F76A3"/>
    <w:rsid w:val="00501A84"/>
    <w:rsid w:val="00501B3F"/>
    <w:rsid w:val="00503565"/>
    <w:rsid w:val="00503D59"/>
    <w:rsid w:val="00504021"/>
    <w:rsid w:val="00504934"/>
    <w:rsid w:val="00504D6B"/>
    <w:rsid w:val="005058C1"/>
    <w:rsid w:val="00506299"/>
    <w:rsid w:val="005067DC"/>
    <w:rsid w:val="0051038A"/>
    <w:rsid w:val="00510541"/>
    <w:rsid w:val="00510AC0"/>
    <w:rsid w:val="005111CB"/>
    <w:rsid w:val="00511ADA"/>
    <w:rsid w:val="00511BA5"/>
    <w:rsid w:val="005128F8"/>
    <w:rsid w:val="005133F0"/>
    <w:rsid w:val="0051400B"/>
    <w:rsid w:val="005140D5"/>
    <w:rsid w:val="00514288"/>
    <w:rsid w:val="00516184"/>
    <w:rsid w:val="00516731"/>
    <w:rsid w:val="00517E3B"/>
    <w:rsid w:val="00520999"/>
    <w:rsid w:val="00520C82"/>
    <w:rsid w:val="00521E05"/>
    <w:rsid w:val="00522D1D"/>
    <w:rsid w:val="0052332B"/>
    <w:rsid w:val="00526413"/>
    <w:rsid w:val="005269A6"/>
    <w:rsid w:val="00526EAE"/>
    <w:rsid w:val="005271BF"/>
    <w:rsid w:val="00532B58"/>
    <w:rsid w:val="00533527"/>
    <w:rsid w:val="00533BA3"/>
    <w:rsid w:val="005360F2"/>
    <w:rsid w:val="00537808"/>
    <w:rsid w:val="00537B86"/>
    <w:rsid w:val="005413ED"/>
    <w:rsid w:val="00541821"/>
    <w:rsid w:val="00541DCF"/>
    <w:rsid w:val="00541E46"/>
    <w:rsid w:val="00541F6F"/>
    <w:rsid w:val="00542B7B"/>
    <w:rsid w:val="00543CA5"/>
    <w:rsid w:val="00543E26"/>
    <w:rsid w:val="00544334"/>
    <w:rsid w:val="00544F0A"/>
    <w:rsid w:val="0054524A"/>
    <w:rsid w:val="00547253"/>
    <w:rsid w:val="00547A35"/>
    <w:rsid w:val="00547CD6"/>
    <w:rsid w:val="00547D09"/>
    <w:rsid w:val="00550423"/>
    <w:rsid w:val="005505D6"/>
    <w:rsid w:val="00550E90"/>
    <w:rsid w:val="00555BD7"/>
    <w:rsid w:val="005563A9"/>
    <w:rsid w:val="00561797"/>
    <w:rsid w:val="00562E19"/>
    <w:rsid w:val="00563FDD"/>
    <w:rsid w:val="005653C0"/>
    <w:rsid w:val="005653EC"/>
    <w:rsid w:val="005674F5"/>
    <w:rsid w:val="00567802"/>
    <w:rsid w:val="00567ADE"/>
    <w:rsid w:val="0057072D"/>
    <w:rsid w:val="00570ACD"/>
    <w:rsid w:val="00572699"/>
    <w:rsid w:val="00572739"/>
    <w:rsid w:val="005732AC"/>
    <w:rsid w:val="0057365C"/>
    <w:rsid w:val="00574043"/>
    <w:rsid w:val="00574EA0"/>
    <w:rsid w:val="005760E8"/>
    <w:rsid w:val="00576BAB"/>
    <w:rsid w:val="0058111A"/>
    <w:rsid w:val="0058281F"/>
    <w:rsid w:val="005840B0"/>
    <w:rsid w:val="0058434E"/>
    <w:rsid w:val="00584ADD"/>
    <w:rsid w:val="00585A1F"/>
    <w:rsid w:val="0058696C"/>
    <w:rsid w:val="0058706A"/>
    <w:rsid w:val="0058725F"/>
    <w:rsid w:val="00591547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4893"/>
    <w:rsid w:val="005A4CC1"/>
    <w:rsid w:val="005A524E"/>
    <w:rsid w:val="005A537F"/>
    <w:rsid w:val="005A5919"/>
    <w:rsid w:val="005A629D"/>
    <w:rsid w:val="005A62CF"/>
    <w:rsid w:val="005A68B2"/>
    <w:rsid w:val="005A7211"/>
    <w:rsid w:val="005B0392"/>
    <w:rsid w:val="005B0D21"/>
    <w:rsid w:val="005B1C36"/>
    <w:rsid w:val="005B298F"/>
    <w:rsid w:val="005B33E8"/>
    <w:rsid w:val="005B5DB4"/>
    <w:rsid w:val="005B675D"/>
    <w:rsid w:val="005B784D"/>
    <w:rsid w:val="005B7D47"/>
    <w:rsid w:val="005C1DC9"/>
    <w:rsid w:val="005C2745"/>
    <w:rsid w:val="005C2816"/>
    <w:rsid w:val="005C48F7"/>
    <w:rsid w:val="005C5B74"/>
    <w:rsid w:val="005C5CD4"/>
    <w:rsid w:val="005C5D58"/>
    <w:rsid w:val="005C6534"/>
    <w:rsid w:val="005C6E56"/>
    <w:rsid w:val="005C6F98"/>
    <w:rsid w:val="005C77BC"/>
    <w:rsid w:val="005D03D1"/>
    <w:rsid w:val="005D0F0F"/>
    <w:rsid w:val="005D24CE"/>
    <w:rsid w:val="005D3554"/>
    <w:rsid w:val="005D3BEC"/>
    <w:rsid w:val="005D46E5"/>
    <w:rsid w:val="005D4ED9"/>
    <w:rsid w:val="005D5377"/>
    <w:rsid w:val="005D59B2"/>
    <w:rsid w:val="005D6281"/>
    <w:rsid w:val="005D63F9"/>
    <w:rsid w:val="005D67B3"/>
    <w:rsid w:val="005E034C"/>
    <w:rsid w:val="005E220C"/>
    <w:rsid w:val="005E39A7"/>
    <w:rsid w:val="005E45AC"/>
    <w:rsid w:val="005E7423"/>
    <w:rsid w:val="005E7B5E"/>
    <w:rsid w:val="005E7F15"/>
    <w:rsid w:val="005F0115"/>
    <w:rsid w:val="005F02FB"/>
    <w:rsid w:val="005F175B"/>
    <w:rsid w:val="005F1CA3"/>
    <w:rsid w:val="005F257C"/>
    <w:rsid w:val="005F3E2E"/>
    <w:rsid w:val="005F4CEF"/>
    <w:rsid w:val="005F5579"/>
    <w:rsid w:val="005F5914"/>
    <w:rsid w:val="005F5A33"/>
    <w:rsid w:val="005F617D"/>
    <w:rsid w:val="005F66B4"/>
    <w:rsid w:val="005F7978"/>
    <w:rsid w:val="005F7995"/>
    <w:rsid w:val="005F7FB9"/>
    <w:rsid w:val="00601742"/>
    <w:rsid w:val="00601AEC"/>
    <w:rsid w:val="006026C6"/>
    <w:rsid w:val="00602E53"/>
    <w:rsid w:val="00602F3C"/>
    <w:rsid w:val="0060330D"/>
    <w:rsid w:val="006034E1"/>
    <w:rsid w:val="006037CC"/>
    <w:rsid w:val="00603ADF"/>
    <w:rsid w:val="006042EB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256E"/>
    <w:rsid w:val="006141F7"/>
    <w:rsid w:val="00614421"/>
    <w:rsid w:val="00615A0A"/>
    <w:rsid w:val="00615C16"/>
    <w:rsid w:val="0061635E"/>
    <w:rsid w:val="00616495"/>
    <w:rsid w:val="00617B34"/>
    <w:rsid w:val="00617D1E"/>
    <w:rsid w:val="00617DDF"/>
    <w:rsid w:val="006202D7"/>
    <w:rsid w:val="00620902"/>
    <w:rsid w:val="006214C9"/>
    <w:rsid w:val="00622357"/>
    <w:rsid w:val="0062348F"/>
    <w:rsid w:val="006250B9"/>
    <w:rsid w:val="00625359"/>
    <w:rsid w:val="006260D7"/>
    <w:rsid w:val="00627336"/>
    <w:rsid w:val="006302E9"/>
    <w:rsid w:val="00630557"/>
    <w:rsid w:val="00631AF6"/>
    <w:rsid w:val="00634830"/>
    <w:rsid w:val="00635B50"/>
    <w:rsid w:val="00635DD8"/>
    <w:rsid w:val="00637148"/>
    <w:rsid w:val="00637D01"/>
    <w:rsid w:val="00641554"/>
    <w:rsid w:val="00641B9A"/>
    <w:rsid w:val="00641EB1"/>
    <w:rsid w:val="006425AB"/>
    <w:rsid w:val="00643FCE"/>
    <w:rsid w:val="006443D3"/>
    <w:rsid w:val="00645646"/>
    <w:rsid w:val="00646D38"/>
    <w:rsid w:val="0064748C"/>
    <w:rsid w:val="00647636"/>
    <w:rsid w:val="00647918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B31"/>
    <w:rsid w:val="00655EC1"/>
    <w:rsid w:val="006570A4"/>
    <w:rsid w:val="006571B8"/>
    <w:rsid w:val="00660184"/>
    <w:rsid w:val="006608C6"/>
    <w:rsid w:val="00660A3A"/>
    <w:rsid w:val="00661317"/>
    <w:rsid w:val="0066145C"/>
    <w:rsid w:val="00661DAB"/>
    <w:rsid w:val="0066239D"/>
    <w:rsid w:val="00662622"/>
    <w:rsid w:val="00662786"/>
    <w:rsid w:val="00662984"/>
    <w:rsid w:val="0066449C"/>
    <w:rsid w:val="00666CEA"/>
    <w:rsid w:val="00666DAB"/>
    <w:rsid w:val="00670BAA"/>
    <w:rsid w:val="00671593"/>
    <w:rsid w:val="00672415"/>
    <w:rsid w:val="00672583"/>
    <w:rsid w:val="006749CB"/>
    <w:rsid w:val="00675029"/>
    <w:rsid w:val="00675495"/>
    <w:rsid w:val="0067703B"/>
    <w:rsid w:val="00680BFE"/>
    <w:rsid w:val="0068123D"/>
    <w:rsid w:val="00682E32"/>
    <w:rsid w:val="006831D5"/>
    <w:rsid w:val="00684191"/>
    <w:rsid w:val="00685034"/>
    <w:rsid w:val="006865AA"/>
    <w:rsid w:val="00686A3B"/>
    <w:rsid w:val="00686AAE"/>
    <w:rsid w:val="00686E65"/>
    <w:rsid w:val="006879E6"/>
    <w:rsid w:val="00690F41"/>
    <w:rsid w:val="00691166"/>
    <w:rsid w:val="00691507"/>
    <w:rsid w:val="00693019"/>
    <w:rsid w:val="0069303E"/>
    <w:rsid w:val="0069435B"/>
    <w:rsid w:val="00694C7E"/>
    <w:rsid w:val="00694CB5"/>
    <w:rsid w:val="00694F17"/>
    <w:rsid w:val="006956A7"/>
    <w:rsid w:val="00696087"/>
    <w:rsid w:val="006969ED"/>
    <w:rsid w:val="00697070"/>
    <w:rsid w:val="006A02B3"/>
    <w:rsid w:val="006A2435"/>
    <w:rsid w:val="006A2506"/>
    <w:rsid w:val="006A26FE"/>
    <w:rsid w:val="006A30AD"/>
    <w:rsid w:val="006A3A26"/>
    <w:rsid w:val="006A5409"/>
    <w:rsid w:val="006A6A98"/>
    <w:rsid w:val="006A7053"/>
    <w:rsid w:val="006A78BA"/>
    <w:rsid w:val="006A7C09"/>
    <w:rsid w:val="006A7C69"/>
    <w:rsid w:val="006B04C8"/>
    <w:rsid w:val="006B13AB"/>
    <w:rsid w:val="006B1A22"/>
    <w:rsid w:val="006B2653"/>
    <w:rsid w:val="006B56CA"/>
    <w:rsid w:val="006B5A9E"/>
    <w:rsid w:val="006B61DC"/>
    <w:rsid w:val="006B6DC0"/>
    <w:rsid w:val="006B798D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12C1"/>
    <w:rsid w:val="006D13DC"/>
    <w:rsid w:val="006D1C44"/>
    <w:rsid w:val="006D240A"/>
    <w:rsid w:val="006D330E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338"/>
    <w:rsid w:val="006E4561"/>
    <w:rsid w:val="006E457F"/>
    <w:rsid w:val="006E4721"/>
    <w:rsid w:val="006E6728"/>
    <w:rsid w:val="006E76F7"/>
    <w:rsid w:val="006E7A9D"/>
    <w:rsid w:val="006F0FC4"/>
    <w:rsid w:val="006F34E6"/>
    <w:rsid w:val="006F3608"/>
    <w:rsid w:val="006F3BB9"/>
    <w:rsid w:val="006F3F5B"/>
    <w:rsid w:val="006F4288"/>
    <w:rsid w:val="006F57EA"/>
    <w:rsid w:val="006F57F1"/>
    <w:rsid w:val="006F5F93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2609"/>
    <w:rsid w:val="007133C6"/>
    <w:rsid w:val="00713405"/>
    <w:rsid w:val="00713E7A"/>
    <w:rsid w:val="00713F56"/>
    <w:rsid w:val="007154FE"/>
    <w:rsid w:val="00715848"/>
    <w:rsid w:val="00716B76"/>
    <w:rsid w:val="00716D9E"/>
    <w:rsid w:val="00720805"/>
    <w:rsid w:val="00720ABA"/>
    <w:rsid w:val="0072292A"/>
    <w:rsid w:val="00722C7E"/>
    <w:rsid w:val="00722CA0"/>
    <w:rsid w:val="00722FE7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D66"/>
    <w:rsid w:val="00731E47"/>
    <w:rsid w:val="00732525"/>
    <w:rsid w:val="00733757"/>
    <w:rsid w:val="007337E0"/>
    <w:rsid w:val="007338A0"/>
    <w:rsid w:val="00733E1B"/>
    <w:rsid w:val="0073414E"/>
    <w:rsid w:val="0073454F"/>
    <w:rsid w:val="00734A02"/>
    <w:rsid w:val="00735233"/>
    <w:rsid w:val="00736B01"/>
    <w:rsid w:val="00737217"/>
    <w:rsid w:val="007377C6"/>
    <w:rsid w:val="0074057E"/>
    <w:rsid w:val="00741C77"/>
    <w:rsid w:val="007422DE"/>
    <w:rsid w:val="00743D19"/>
    <w:rsid w:val="00744C73"/>
    <w:rsid w:val="00745127"/>
    <w:rsid w:val="00745454"/>
    <w:rsid w:val="00747B32"/>
    <w:rsid w:val="00747E2F"/>
    <w:rsid w:val="00747E65"/>
    <w:rsid w:val="0075019F"/>
    <w:rsid w:val="007505C8"/>
    <w:rsid w:val="00750D9A"/>
    <w:rsid w:val="00752BF2"/>
    <w:rsid w:val="00752D09"/>
    <w:rsid w:val="007530C4"/>
    <w:rsid w:val="00754A81"/>
    <w:rsid w:val="00755D76"/>
    <w:rsid w:val="00756613"/>
    <w:rsid w:val="00756915"/>
    <w:rsid w:val="007608E5"/>
    <w:rsid w:val="00761EA8"/>
    <w:rsid w:val="0076281A"/>
    <w:rsid w:val="00763193"/>
    <w:rsid w:val="00763374"/>
    <w:rsid w:val="00766D6C"/>
    <w:rsid w:val="00766E64"/>
    <w:rsid w:val="00766EB4"/>
    <w:rsid w:val="007673BD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921"/>
    <w:rsid w:val="00776B57"/>
    <w:rsid w:val="00780B1F"/>
    <w:rsid w:val="00781975"/>
    <w:rsid w:val="007828B5"/>
    <w:rsid w:val="007834CB"/>
    <w:rsid w:val="00783A05"/>
    <w:rsid w:val="00783B7C"/>
    <w:rsid w:val="00785C72"/>
    <w:rsid w:val="00786E63"/>
    <w:rsid w:val="00787379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1DC8"/>
    <w:rsid w:val="007A3193"/>
    <w:rsid w:val="007A31F6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68DD"/>
    <w:rsid w:val="007A7EBA"/>
    <w:rsid w:val="007B10E4"/>
    <w:rsid w:val="007B17E0"/>
    <w:rsid w:val="007B1CFB"/>
    <w:rsid w:val="007B263B"/>
    <w:rsid w:val="007B315E"/>
    <w:rsid w:val="007B596D"/>
    <w:rsid w:val="007B6797"/>
    <w:rsid w:val="007B6DCA"/>
    <w:rsid w:val="007B6E33"/>
    <w:rsid w:val="007B7102"/>
    <w:rsid w:val="007C0111"/>
    <w:rsid w:val="007C0C62"/>
    <w:rsid w:val="007C117D"/>
    <w:rsid w:val="007C1868"/>
    <w:rsid w:val="007C2630"/>
    <w:rsid w:val="007C4E33"/>
    <w:rsid w:val="007C5155"/>
    <w:rsid w:val="007C549B"/>
    <w:rsid w:val="007C5C97"/>
    <w:rsid w:val="007C7448"/>
    <w:rsid w:val="007C75FE"/>
    <w:rsid w:val="007C7687"/>
    <w:rsid w:val="007D0600"/>
    <w:rsid w:val="007D0A63"/>
    <w:rsid w:val="007D0F7E"/>
    <w:rsid w:val="007D39B2"/>
    <w:rsid w:val="007D4B46"/>
    <w:rsid w:val="007D591F"/>
    <w:rsid w:val="007D5B3C"/>
    <w:rsid w:val="007D65F2"/>
    <w:rsid w:val="007D6972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5CD"/>
    <w:rsid w:val="007E4BA3"/>
    <w:rsid w:val="007E54D4"/>
    <w:rsid w:val="007E58B0"/>
    <w:rsid w:val="007E5E34"/>
    <w:rsid w:val="007E7131"/>
    <w:rsid w:val="007E781A"/>
    <w:rsid w:val="007E792A"/>
    <w:rsid w:val="007F0789"/>
    <w:rsid w:val="007F1ACE"/>
    <w:rsid w:val="007F2F4E"/>
    <w:rsid w:val="007F4239"/>
    <w:rsid w:val="007F4C25"/>
    <w:rsid w:val="007F59DC"/>
    <w:rsid w:val="007F6192"/>
    <w:rsid w:val="007F6735"/>
    <w:rsid w:val="007F6A39"/>
    <w:rsid w:val="007F72E3"/>
    <w:rsid w:val="007F7E88"/>
    <w:rsid w:val="00800034"/>
    <w:rsid w:val="00800659"/>
    <w:rsid w:val="00801854"/>
    <w:rsid w:val="0080283A"/>
    <w:rsid w:val="00802A49"/>
    <w:rsid w:val="0080376F"/>
    <w:rsid w:val="00804387"/>
    <w:rsid w:val="008046C5"/>
    <w:rsid w:val="00807165"/>
    <w:rsid w:val="008079CD"/>
    <w:rsid w:val="008102A0"/>
    <w:rsid w:val="00810C94"/>
    <w:rsid w:val="00811773"/>
    <w:rsid w:val="00815E82"/>
    <w:rsid w:val="008167EE"/>
    <w:rsid w:val="008175CF"/>
    <w:rsid w:val="008177D4"/>
    <w:rsid w:val="00817C82"/>
    <w:rsid w:val="00820290"/>
    <w:rsid w:val="00820FEA"/>
    <w:rsid w:val="008212B9"/>
    <w:rsid w:val="008218CF"/>
    <w:rsid w:val="0082202B"/>
    <w:rsid w:val="008225B9"/>
    <w:rsid w:val="0082373A"/>
    <w:rsid w:val="00823909"/>
    <w:rsid w:val="00824D9C"/>
    <w:rsid w:val="00826A2E"/>
    <w:rsid w:val="008270A0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A65"/>
    <w:rsid w:val="00842CB4"/>
    <w:rsid w:val="00843C0F"/>
    <w:rsid w:val="00846013"/>
    <w:rsid w:val="00847247"/>
    <w:rsid w:val="0084788F"/>
    <w:rsid w:val="00851B5D"/>
    <w:rsid w:val="00853092"/>
    <w:rsid w:val="00854078"/>
    <w:rsid w:val="00855D1A"/>
    <w:rsid w:val="00855F6F"/>
    <w:rsid w:val="0085613E"/>
    <w:rsid w:val="00856716"/>
    <w:rsid w:val="008574A5"/>
    <w:rsid w:val="00857779"/>
    <w:rsid w:val="00857D1F"/>
    <w:rsid w:val="0086008F"/>
    <w:rsid w:val="00860523"/>
    <w:rsid w:val="0086068D"/>
    <w:rsid w:val="008616AC"/>
    <w:rsid w:val="0086209C"/>
    <w:rsid w:val="00862516"/>
    <w:rsid w:val="008627EF"/>
    <w:rsid w:val="0086283F"/>
    <w:rsid w:val="008634DA"/>
    <w:rsid w:val="00866EF5"/>
    <w:rsid w:val="0087020D"/>
    <w:rsid w:val="008707E9"/>
    <w:rsid w:val="00871CA2"/>
    <w:rsid w:val="00871FDF"/>
    <w:rsid w:val="00873589"/>
    <w:rsid w:val="0087391A"/>
    <w:rsid w:val="00873EB6"/>
    <w:rsid w:val="00874E00"/>
    <w:rsid w:val="008754BE"/>
    <w:rsid w:val="00876E4F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5EA1"/>
    <w:rsid w:val="00886324"/>
    <w:rsid w:val="0088779D"/>
    <w:rsid w:val="00887953"/>
    <w:rsid w:val="008913E5"/>
    <w:rsid w:val="0089167C"/>
    <w:rsid w:val="00892C38"/>
    <w:rsid w:val="008934C6"/>
    <w:rsid w:val="00894B37"/>
    <w:rsid w:val="0089570F"/>
    <w:rsid w:val="00895BF1"/>
    <w:rsid w:val="00895F3B"/>
    <w:rsid w:val="008A0849"/>
    <w:rsid w:val="008A08FA"/>
    <w:rsid w:val="008A0C18"/>
    <w:rsid w:val="008A1859"/>
    <w:rsid w:val="008A1DF3"/>
    <w:rsid w:val="008A224D"/>
    <w:rsid w:val="008A2549"/>
    <w:rsid w:val="008A7ADE"/>
    <w:rsid w:val="008B034A"/>
    <w:rsid w:val="008B04DC"/>
    <w:rsid w:val="008B1259"/>
    <w:rsid w:val="008B22F9"/>
    <w:rsid w:val="008B3182"/>
    <w:rsid w:val="008B3692"/>
    <w:rsid w:val="008B3A63"/>
    <w:rsid w:val="008B3B74"/>
    <w:rsid w:val="008B431E"/>
    <w:rsid w:val="008B52E1"/>
    <w:rsid w:val="008B54B6"/>
    <w:rsid w:val="008B570C"/>
    <w:rsid w:val="008B685A"/>
    <w:rsid w:val="008B7CB5"/>
    <w:rsid w:val="008B7D59"/>
    <w:rsid w:val="008C1165"/>
    <w:rsid w:val="008C22A4"/>
    <w:rsid w:val="008C5186"/>
    <w:rsid w:val="008C5F0D"/>
    <w:rsid w:val="008C6541"/>
    <w:rsid w:val="008C6E83"/>
    <w:rsid w:val="008D11C1"/>
    <w:rsid w:val="008D160C"/>
    <w:rsid w:val="008D2CB6"/>
    <w:rsid w:val="008D36D0"/>
    <w:rsid w:val="008D3E92"/>
    <w:rsid w:val="008D48E8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1E55"/>
    <w:rsid w:val="008E20CE"/>
    <w:rsid w:val="008E45C7"/>
    <w:rsid w:val="008E5AF7"/>
    <w:rsid w:val="008E6183"/>
    <w:rsid w:val="008E69F0"/>
    <w:rsid w:val="008E6EA4"/>
    <w:rsid w:val="008E7074"/>
    <w:rsid w:val="008E71A6"/>
    <w:rsid w:val="008E7383"/>
    <w:rsid w:val="008E7964"/>
    <w:rsid w:val="008E7C1F"/>
    <w:rsid w:val="008F2A0B"/>
    <w:rsid w:val="008F3598"/>
    <w:rsid w:val="008F49F7"/>
    <w:rsid w:val="008F5374"/>
    <w:rsid w:val="008F579A"/>
    <w:rsid w:val="008F7990"/>
    <w:rsid w:val="00900580"/>
    <w:rsid w:val="00901732"/>
    <w:rsid w:val="00901AFA"/>
    <w:rsid w:val="00901C20"/>
    <w:rsid w:val="0090217E"/>
    <w:rsid w:val="00902CA2"/>
    <w:rsid w:val="00904FBC"/>
    <w:rsid w:val="00905940"/>
    <w:rsid w:val="00905E8C"/>
    <w:rsid w:val="00906300"/>
    <w:rsid w:val="009065E1"/>
    <w:rsid w:val="009071F9"/>
    <w:rsid w:val="009079FF"/>
    <w:rsid w:val="009104B1"/>
    <w:rsid w:val="0091101D"/>
    <w:rsid w:val="0091112F"/>
    <w:rsid w:val="00912D7A"/>
    <w:rsid w:val="00914112"/>
    <w:rsid w:val="0091503C"/>
    <w:rsid w:val="00915FA0"/>
    <w:rsid w:val="00917149"/>
    <w:rsid w:val="009175DB"/>
    <w:rsid w:val="00917BFF"/>
    <w:rsid w:val="00917C8E"/>
    <w:rsid w:val="00921096"/>
    <w:rsid w:val="00923A12"/>
    <w:rsid w:val="00923D69"/>
    <w:rsid w:val="00923DF5"/>
    <w:rsid w:val="00924878"/>
    <w:rsid w:val="00925DAC"/>
    <w:rsid w:val="00925E2F"/>
    <w:rsid w:val="0092656D"/>
    <w:rsid w:val="00926925"/>
    <w:rsid w:val="00926E81"/>
    <w:rsid w:val="009272B3"/>
    <w:rsid w:val="00930BC4"/>
    <w:rsid w:val="00931607"/>
    <w:rsid w:val="00931C34"/>
    <w:rsid w:val="009325D5"/>
    <w:rsid w:val="00932730"/>
    <w:rsid w:val="00932740"/>
    <w:rsid w:val="009332BE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138B"/>
    <w:rsid w:val="00941B4D"/>
    <w:rsid w:val="00942600"/>
    <w:rsid w:val="00944E11"/>
    <w:rsid w:val="009450C0"/>
    <w:rsid w:val="00945A26"/>
    <w:rsid w:val="009469E4"/>
    <w:rsid w:val="00947D5C"/>
    <w:rsid w:val="00947E6E"/>
    <w:rsid w:val="00947EDA"/>
    <w:rsid w:val="00950032"/>
    <w:rsid w:val="009506F3"/>
    <w:rsid w:val="0095120F"/>
    <w:rsid w:val="00951ADC"/>
    <w:rsid w:val="0095346F"/>
    <w:rsid w:val="00954299"/>
    <w:rsid w:val="009564B1"/>
    <w:rsid w:val="009577F6"/>
    <w:rsid w:val="00957F89"/>
    <w:rsid w:val="00960764"/>
    <w:rsid w:val="00960D03"/>
    <w:rsid w:val="009622EF"/>
    <w:rsid w:val="009624B0"/>
    <w:rsid w:val="00962722"/>
    <w:rsid w:val="00962EF6"/>
    <w:rsid w:val="00962F4E"/>
    <w:rsid w:val="00963023"/>
    <w:rsid w:val="00963A0D"/>
    <w:rsid w:val="00964990"/>
    <w:rsid w:val="00964D0E"/>
    <w:rsid w:val="009656F3"/>
    <w:rsid w:val="00965B77"/>
    <w:rsid w:val="00966DE5"/>
    <w:rsid w:val="00966F36"/>
    <w:rsid w:val="009670B1"/>
    <w:rsid w:val="00967B0A"/>
    <w:rsid w:val="00967BA9"/>
    <w:rsid w:val="00967D67"/>
    <w:rsid w:val="0097027F"/>
    <w:rsid w:val="00970966"/>
    <w:rsid w:val="00970A8C"/>
    <w:rsid w:val="00970EAE"/>
    <w:rsid w:val="0097100E"/>
    <w:rsid w:val="00972020"/>
    <w:rsid w:val="00972147"/>
    <w:rsid w:val="00972F14"/>
    <w:rsid w:val="0097315B"/>
    <w:rsid w:val="00976053"/>
    <w:rsid w:val="00976520"/>
    <w:rsid w:val="0097661A"/>
    <w:rsid w:val="00977D43"/>
    <w:rsid w:val="009813AB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533D"/>
    <w:rsid w:val="0099640C"/>
    <w:rsid w:val="00996750"/>
    <w:rsid w:val="00997170"/>
    <w:rsid w:val="009A0205"/>
    <w:rsid w:val="009A141F"/>
    <w:rsid w:val="009A16AF"/>
    <w:rsid w:val="009A1C2D"/>
    <w:rsid w:val="009A30E1"/>
    <w:rsid w:val="009A4837"/>
    <w:rsid w:val="009A4C79"/>
    <w:rsid w:val="009A4CA8"/>
    <w:rsid w:val="009A645F"/>
    <w:rsid w:val="009A71AF"/>
    <w:rsid w:val="009A7C28"/>
    <w:rsid w:val="009B01C8"/>
    <w:rsid w:val="009B0F79"/>
    <w:rsid w:val="009B16FC"/>
    <w:rsid w:val="009B187C"/>
    <w:rsid w:val="009B2B59"/>
    <w:rsid w:val="009B2BD2"/>
    <w:rsid w:val="009B36D6"/>
    <w:rsid w:val="009B3F27"/>
    <w:rsid w:val="009B56B9"/>
    <w:rsid w:val="009B7107"/>
    <w:rsid w:val="009B74A4"/>
    <w:rsid w:val="009B7578"/>
    <w:rsid w:val="009C1500"/>
    <w:rsid w:val="009C1B96"/>
    <w:rsid w:val="009C2D5D"/>
    <w:rsid w:val="009C2F31"/>
    <w:rsid w:val="009C49AD"/>
    <w:rsid w:val="009C5531"/>
    <w:rsid w:val="009C64E8"/>
    <w:rsid w:val="009D077B"/>
    <w:rsid w:val="009D122D"/>
    <w:rsid w:val="009D1B87"/>
    <w:rsid w:val="009D346E"/>
    <w:rsid w:val="009D536F"/>
    <w:rsid w:val="009D626A"/>
    <w:rsid w:val="009D69C4"/>
    <w:rsid w:val="009D6D37"/>
    <w:rsid w:val="009D7552"/>
    <w:rsid w:val="009D7BFF"/>
    <w:rsid w:val="009E0366"/>
    <w:rsid w:val="009E1678"/>
    <w:rsid w:val="009E2A4C"/>
    <w:rsid w:val="009E3856"/>
    <w:rsid w:val="009E4260"/>
    <w:rsid w:val="009E5343"/>
    <w:rsid w:val="009E56A4"/>
    <w:rsid w:val="009E6B1A"/>
    <w:rsid w:val="009E73DC"/>
    <w:rsid w:val="009E7557"/>
    <w:rsid w:val="009E7A4E"/>
    <w:rsid w:val="009F03A0"/>
    <w:rsid w:val="009F1601"/>
    <w:rsid w:val="009F1932"/>
    <w:rsid w:val="009F2A39"/>
    <w:rsid w:val="009F32F7"/>
    <w:rsid w:val="009F359C"/>
    <w:rsid w:val="009F42C5"/>
    <w:rsid w:val="009F49F5"/>
    <w:rsid w:val="009F50B1"/>
    <w:rsid w:val="009F626C"/>
    <w:rsid w:val="009F78A2"/>
    <w:rsid w:val="00A0054A"/>
    <w:rsid w:val="00A005D1"/>
    <w:rsid w:val="00A0060A"/>
    <w:rsid w:val="00A00701"/>
    <w:rsid w:val="00A011F1"/>
    <w:rsid w:val="00A0226A"/>
    <w:rsid w:val="00A03662"/>
    <w:rsid w:val="00A03AC5"/>
    <w:rsid w:val="00A0560C"/>
    <w:rsid w:val="00A072C2"/>
    <w:rsid w:val="00A074C5"/>
    <w:rsid w:val="00A07DAF"/>
    <w:rsid w:val="00A10883"/>
    <w:rsid w:val="00A10F03"/>
    <w:rsid w:val="00A11211"/>
    <w:rsid w:val="00A1160F"/>
    <w:rsid w:val="00A1216D"/>
    <w:rsid w:val="00A12AFE"/>
    <w:rsid w:val="00A138CD"/>
    <w:rsid w:val="00A13EE2"/>
    <w:rsid w:val="00A16849"/>
    <w:rsid w:val="00A16E78"/>
    <w:rsid w:val="00A172B7"/>
    <w:rsid w:val="00A175A8"/>
    <w:rsid w:val="00A175B6"/>
    <w:rsid w:val="00A20B31"/>
    <w:rsid w:val="00A20B67"/>
    <w:rsid w:val="00A215E4"/>
    <w:rsid w:val="00A22072"/>
    <w:rsid w:val="00A241AE"/>
    <w:rsid w:val="00A25564"/>
    <w:rsid w:val="00A261A0"/>
    <w:rsid w:val="00A2716D"/>
    <w:rsid w:val="00A301E4"/>
    <w:rsid w:val="00A305EB"/>
    <w:rsid w:val="00A3123F"/>
    <w:rsid w:val="00A32262"/>
    <w:rsid w:val="00A328D8"/>
    <w:rsid w:val="00A32997"/>
    <w:rsid w:val="00A32D9C"/>
    <w:rsid w:val="00A33801"/>
    <w:rsid w:val="00A3409E"/>
    <w:rsid w:val="00A345AF"/>
    <w:rsid w:val="00A34FFA"/>
    <w:rsid w:val="00A36C7F"/>
    <w:rsid w:val="00A400CF"/>
    <w:rsid w:val="00A40CAE"/>
    <w:rsid w:val="00A40DBF"/>
    <w:rsid w:val="00A41FF2"/>
    <w:rsid w:val="00A425DC"/>
    <w:rsid w:val="00A4266B"/>
    <w:rsid w:val="00A42B00"/>
    <w:rsid w:val="00A42B9B"/>
    <w:rsid w:val="00A433FC"/>
    <w:rsid w:val="00A44461"/>
    <w:rsid w:val="00A46321"/>
    <w:rsid w:val="00A46776"/>
    <w:rsid w:val="00A47C14"/>
    <w:rsid w:val="00A50301"/>
    <w:rsid w:val="00A50528"/>
    <w:rsid w:val="00A52C68"/>
    <w:rsid w:val="00A5332B"/>
    <w:rsid w:val="00A5443F"/>
    <w:rsid w:val="00A55325"/>
    <w:rsid w:val="00A574C5"/>
    <w:rsid w:val="00A57E10"/>
    <w:rsid w:val="00A606FE"/>
    <w:rsid w:val="00A61A7E"/>
    <w:rsid w:val="00A61B78"/>
    <w:rsid w:val="00A6222E"/>
    <w:rsid w:val="00A62BCC"/>
    <w:rsid w:val="00A6332F"/>
    <w:rsid w:val="00A64509"/>
    <w:rsid w:val="00A64F17"/>
    <w:rsid w:val="00A652E0"/>
    <w:rsid w:val="00A6535A"/>
    <w:rsid w:val="00A66115"/>
    <w:rsid w:val="00A66995"/>
    <w:rsid w:val="00A66E05"/>
    <w:rsid w:val="00A70208"/>
    <w:rsid w:val="00A7125D"/>
    <w:rsid w:val="00A71A53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573"/>
    <w:rsid w:val="00A76FDA"/>
    <w:rsid w:val="00A77143"/>
    <w:rsid w:val="00A80027"/>
    <w:rsid w:val="00A801D8"/>
    <w:rsid w:val="00A80315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2F19"/>
    <w:rsid w:val="00A942A4"/>
    <w:rsid w:val="00A94603"/>
    <w:rsid w:val="00A94E5C"/>
    <w:rsid w:val="00A954C6"/>
    <w:rsid w:val="00A95B25"/>
    <w:rsid w:val="00AA13C4"/>
    <w:rsid w:val="00AA300D"/>
    <w:rsid w:val="00AA3B2F"/>
    <w:rsid w:val="00AA3FEF"/>
    <w:rsid w:val="00AA4166"/>
    <w:rsid w:val="00AA4325"/>
    <w:rsid w:val="00AA4421"/>
    <w:rsid w:val="00AA531C"/>
    <w:rsid w:val="00AA5BAD"/>
    <w:rsid w:val="00AA6181"/>
    <w:rsid w:val="00AA6864"/>
    <w:rsid w:val="00AB0A9C"/>
    <w:rsid w:val="00AB1E66"/>
    <w:rsid w:val="00AB368C"/>
    <w:rsid w:val="00AB3A5E"/>
    <w:rsid w:val="00AB473F"/>
    <w:rsid w:val="00AB5085"/>
    <w:rsid w:val="00AB5339"/>
    <w:rsid w:val="00AB58D3"/>
    <w:rsid w:val="00AC0484"/>
    <w:rsid w:val="00AC0F11"/>
    <w:rsid w:val="00AC15A2"/>
    <w:rsid w:val="00AC17B8"/>
    <w:rsid w:val="00AC2588"/>
    <w:rsid w:val="00AC2999"/>
    <w:rsid w:val="00AC2D8B"/>
    <w:rsid w:val="00AC4D24"/>
    <w:rsid w:val="00AC51DA"/>
    <w:rsid w:val="00AC64F4"/>
    <w:rsid w:val="00AC7A46"/>
    <w:rsid w:val="00AD0C99"/>
    <w:rsid w:val="00AD20B6"/>
    <w:rsid w:val="00AD2686"/>
    <w:rsid w:val="00AD2EDA"/>
    <w:rsid w:val="00AD328C"/>
    <w:rsid w:val="00AD4B21"/>
    <w:rsid w:val="00AD5340"/>
    <w:rsid w:val="00AD54D2"/>
    <w:rsid w:val="00AE0546"/>
    <w:rsid w:val="00AE06D1"/>
    <w:rsid w:val="00AE0F94"/>
    <w:rsid w:val="00AE253D"/>
    <w:rsid w:val="00AE29FD"/>
    <w:rsid w:val="00AE2E7D"/>
    <w:rsid w:val="00AE310C"/>
    <w:rsid w:val="00AE3A0D"/>
    <w:rsid w:val="00AE3FAB"/>
    <w:rsid w:val="00AE4414"/>
    <w:rsid w:val="00AE5D05"/>
    <w:rsid w:val="00AE5F78"/>
    <w:rsid w:val="00AE69E0"/>
    <w:rsid w:val="00AE734B"/>
    <w:rsid w:val="00AE79F8"/>
    <w:rsid w:val="00AF013B"/>
    <w:rsid w:val="00AF202C"/>
    <w:rsid w:val="00AF39BF"/>
    <w:rsid w:val="00AF3EEA"/>
    <w:rsid w:val="00AF4718"/>
    <w:rsid w:val="00AF5442"/>
    <w:rsid w:val="00AF5F82"/>
    <w:rsid w:val="00AF6AAD"/>
    <w:rsid w:val="00AF6DEB"/>
    <w:rsid w:val="00AF7615"/>
    <w:rsid w:val="00B003DD"/>
    <w:rsid w:val="00B020B5"/>
    <w:rsid w:val="00B022A2"/>
    <w:rsid w:val="00B0762C"/>
    <w:rsid w:val="00B07A52"/>
    <w:rsid w:val="00B10744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14CE"/>
    <w:rsid w:val="00B21825"/>
    <w:rsid w:val="00B21FB7"/>
    <w:rsid w:val="00B227BA"/>
    <w:rsid w:val="00B236BD"/>
    <w:rsid w:val="00B23ADC"/>
    <w:rsid w:val="00B23E3A"/>
    <w:rsid w:val="00B259E9"/>
    <w:rsid w:val="00B25F13"/>
    <w:rsid w:val="00B27A62"/>
    <w:rsid w:val="00B27E14"/>
    <w:rsid w:val="00B307E2"/>
    <w:rsid w:val="00B31062"/>
    <w:rsid w:val="00B336EF"/>
    <w:rsid w:val="00B351E8"/>
    <w:rsid w:val="00B35729"/>
    <w:rsid w:val="00B35949"/>
    <w:rsid w:val="00B35AD9"/>
    <w:rsid w:val="00B37B4F"/>
    <w:rsid w:val="00B37D96"/>
    <w:rsid w:val="00B4000D"/>
    <w:rsid w:val="00B403C5"/>
    <w:rsid w:val="00B40D16"/>
    <w:rsid w:val="00B416AD"/>
    <w:rsid w:val="00B41E2C"/>
    <w:rsid w:val="00B42DEF"/>
    <w:rsid w:val="00B43A4B"/>
    <w:rsid w:val="00B444EE"/>
    <w:rsid w:val="00B4585C"/>
    <w:rsid w:val="00B46281"/>
    <w:rsid w:val="00B46EB3"/>
    <w:rsid w:val="00B472FA"/>
    <w:rsid w:val="00B51467"/>
    <w:rsid w:val="00B51EC0"/>
    <w:rsid w:val="00B525AB"/>
    <w:rsid w:val="00B5424F"/>
    <w:rsid w:val="00B56B74"/>
    <w:rsid w:val="00B56D58"/>
    <w:rsid w:val="00B57168"/>
    <w:rsid w:val="00B61C0C"/>
    <w:rsid w:val="00B63046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B0"/>
    <w:rsid w:val="00B827CD"/>
    <w:rsid w:val="00B84D76"/>
    <w:rsid w:val="00B85797"/>
    <w:rsid w:val="00B8670D"/>
    <w:rsid w:val="00B869D7"/>
    <w:rsid w:val="00B86AE6"/>
    <w:rsid w:val="00B86C7A"/>
    <w:rsid w:val="00B9077E"/>
    <w:rsid w:val="00B91A1A"/>
    <w:rsid w:val="00B923AA"/>
    <w:rsid w:val="00B9451E"/>
    <w:rsid w:val="00B9516F"/>
    <w:rsid w:val="00B954C6"/>
    <w:rsid w:val="00B95C11"/>
    <w:rsid w:val="00B96DFB"/>
    <w:rsid w:val="00B9736B"/>
    <w:rsid w:val="00B97A1F"/>
    <w:rsid w:val="00B97DD8"/>
    <w:rsid w:val="00BA071A"/>
    <w:rsid w:val="00BA162A"/>
    <w:rsid w:val="00BA2047"/>
    <w:rsid w:val="00BA2167"/>
    <w:rsid w:val="00BA2B94"/>
    <w:rsid w:val="00BA2FA7"/>
    <w:rsid w:val="00BA3885"/>
    <w:rsid w:val="00BA4DFD"/>
    <w:rsid w:val="00BB0739"/>
    <w:rsid w:val="00BB09D2"/>
    <w:rsid w:val="00BB2114"/>
    <w:rsid w:val="00BB21A5"/>
    <w:rsid w:val="00BB2248"/>
    <w:rsid w:val="00BB2E26"/>
    <w:rsid w:val="00BB30F0"/>
    <w:rsid w:val="00BB32A1"/>
    <w:rsid w:val="00BB3325"/>
    <w:rsid w:val="00BB408A"/>
    <w:rsid w:val="00BB6A57"/>
    <w:rsid w:val="00BC14D9"/>
    <w:rsid w:val="00BC14ED"/>
    <w:rsid w:val="00BC236D"/>
    <w:rsid w:val="00BC23C6"/>
    <w:rsid w:val="00BC3DF4"/>
    <w:rsid w:val="00BC4026"/>
    <w:rsid w:val="00BC56E1"/>
    <w:rsid w:val="00BC5D92"/>
    <w:rsid w:val="00BC619B"/>
    <w:rsid w:val="00BC6452"/>
    <w:rsid w:val="00BC713D"/>
    <w:rsid w:val="00BC7D92"/>
    <w:rsid w:val="00BD0C23"/>
    <w:rsid w:val="00BD117A"/>
    <w:rsid w:val="00BD1646"/>
    <w:rsid w:val="00BD17BA"/>
    <w:rsid w:val="00BD230A"/>
    <w:rsid w:val="00BD4015"/>
    <w:rsid w:val="00BD506C"/>
    <w:rsid w:val="00BD550B"/>
    <w:rsid w:val="00BD5B95"/>
    <w:rsid w:val="00BD6325"/>
    <w:rsid w:val="00BD6A84"/>
    <w:rsid w:val="00BE2974"/>
    <w:rsid w:val="00BE4B53"/>
    <w:rsid w:val="00BE6322"/>
    <w:rsid w:val="00BE68A9"/>
    <w:rsid w:val="00BE6A25"/>
    <w:rsid w:val="00BE6C48"/>
    <w:rsid w:val="00BF1F42"/>
    <w:rsid w:val="00BF3B66"/>
    <w:rsid w:val="00BF6DDE"/>
    <w:rsid w:val="00BF73CB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07BA4"/>
    <w:rsid w:val="00C1290D"/>
    <w:rsid w:val="00C1398C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4CF"/>
    <w:rsid w:val="00C22F16"/>
    <w:rsid w:val="00C23810"/>
    <w:rsid w:val="00C2521E"/>
    <w:rsid w:val="00C25D23"/>
    <w:rsid w:val="00C30356"/>
    <w:rsid w:val="00C31D84"/>
    <w:rsid w:val="00C32EDA"/>
    <w:rsid w:val="00C333AB"/>
    <w:rsid w:val="00C33425"/>
    <w:rsid w:val="00C33ADE"/>
    <w:rsid w:val="00C34050"/>
    <w:rsid w:val="00C34E07"/>
    <w:rsid w:val="00C36F55"/>
    <w:rsid w:val="00C377D9"/>
    <w:rsid w:val="00C40580"/>
    <w:rsid w:val="00C4184D"/>
    <w:rsid w:val="00C429B1"/>
    <w:rsid w:val="00C44894"/>
    <w:rsid w:val="00C4584A"/>
    <w:rsid w:val="00C45A5D"/>
    <w:rsid w:val="00C464BF"/>
    <w:rsid w:val="00C474D5"/>
    <w:rsid w:val="00C47EAE"/>
    <w:rsid w:val="00C50FFC"/>
    <w:rsid w:val="00C52D1B"/>
    <w:rsid w:val="00C52E96"/>
    <w:rsid w:val="00C5419F"/>
    <w:rsid w:val="00C544B7"/>
    <w:rsid w:val="00C54FE9"/>
    <w:rsid w:val="00C552E3"/>
    <w:rsid w:val="00C5656A"/>
    <w:rsid w:val="00C567CC"/>
    <w:rsid w:val="00C57529"/>
    <w:rsid w:val="00C57908"/>
    <w:rsid w:val="00C60697"/>
    <w:rsid w:val="00C608A1"/>
    <w:rsid w:val="00C62FEF"/>
    <w:rsid w:val="00C6369E"/>
    <w:rsid w:val="00C65105"/>
    <w:rsid w:val="00C66B57"/>
    <w:rsid w:val="00C66F2B"/>
    <w:rsid w:val="00C6776A"/>
    <w:rsid w:val="00C67BFB"/>
    <w:rsid w:val="00C701B0"/>
    <w:rsid w:val="00C70465"/>
    <w:rsid w:val="00C70DB7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E93"/>
    <w:rsid w:val="00C74F92"/>
    <w:rsid w:val="00C7592C"/>
    <w:rsid w:val="00C75B39"/>
    <w:rsid w:val="00C75F2D"/>
    <w:rsid w:val="00C761CB"/>
    <w:rsid w:val="00C766D6"/>
    <w:rsid w:val="00C771E3"/>
    <w:rsid w:val="00C77FBF"/>
    <w:rsid w:val="00C80AB3"/>
    <w:rsid w:val="00C816EF"/>
    <w:rsid w:val="00C81A51"/>
    <w:rsid w:val="00C82537"/>
    <w:rsid w:val="00C82F68"/>
    <w:rsid w:val="00C82F7E"/>
    <w:rsid w:val="00C83378"/>
    <w:rsid w:val="00C838D3"/>
    <w:rsid w:val="00C8485D"/>
    <w:rsid w:val="00C85168"/>
    <w:rsid w:val="00C85687"/>
    <w:rsid w:val="00C85816"/>
    <w:rsid w:val="00C864EA"/>
    <w:rsid w:val="00C86CDD"/>
    <w:rsid w:val="00C87363"/>
    <w:rsid w:val="00C874F3"/>
    <w:rsid w:val="00C877A1"/>
    <w:rsid w:val="00C87D79"/>
    <w:rsid w:val="00C90256"/>
    <w:rsid w:val="00C9102A"/>
    <w:rsid w:val="00C91CA8"/>
    <w:rsid w:val="00C923B8"/>
    <w:rsid w:val="00C92C54"/>
    <w:rsid w:val="00C93174"/>
    <w:rsid w:val="00C94932"/>
    <w:rsid w:val="00C94B18"/>
    <w:rsid w:val="00C96373"/>
    <w:rsid w:val="00CA069D"/>
    <w:rsid w:val="00CA21CC"/>
    <w:rsid w:val="00CA6098"/>
    <w:rsid w:val="00CA66A0"/>
    <w:rsid w:val="00CA6D69"/>
    <w:rsid w:val="00CA70A0"/>
    <w:rsid w:val="00CA7509"/>
    <w:rsid w:val="00CA76D2"/>
    <w:rsid w:val="00CB079A"/>
    <w:rsid w:val="00CB20E8"/>
    <w:rsid w:val="00CB3303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0E"/>
    <w:rsid w:val="00CC5430"/>
    <w:rsid w:val="00CC56DE"/>
    <w:rsid w:val="00CC57AB"/>
    <w:rsid w:val="00CC62DD"/>
    <w:rsid w:val="00CC64C6"/>
    <w:rsid w:val="00CC78A8"/>
    <w:rsid w:val="00CD0980"/>
    <w:rsid w:val="00CD0E61"/>
    <w:rsid w:val="00CD15B7"/>
    <w:rsid w:val="00CD2786"/>
    <w:rsid w:val="00CD2999"/>
    <w:rsid w:val="00CD406F"/>
    <w:rsid w:val="00CD457D"/>
    <w:rsid w:val="00CD5612"/>
    <w:rsid w:val="00CD56FE"/>
    <w:rsid w:val="00CD5E37"/>
    <w:rsid w:val="00CD69A3"/>
    <w:rsid w:val="00CE03F7"/>
    <w:rsid w:val="00CE0680"/>
    <w:rsid w:val="00CE238F"/>
    <w:rsid w:val="00CE3119"/>
    <w:rsid w:val="00CE326A"/>
    <w:rsid w:val="00CE38C3"/>
    <w:rsid w:val="00CE3952"/>
    <w:rsid w:val="00CE45C1"/>
    <w:rsid w:val="00CE5E9B"/>
    <w:rsid w:val="00CE5FF0"/>
    <w:rsid w:val="00CE7B57"/>
    <w:rsid w:val="00CF003B"/>
    <w:rsid w:val="00CF01AA"/>
    <w:rsid w:val="00CF0374"/>
    <w:rsid w:val="00CF0E3A"/>
    <w:rsid w:val="00CF12E7"/>
    <w:rsid w:val="00CF1A9B"/>
    <w:rsid w:val="00CF1B2B"/>
    <w:rsid w:val="00CF5222"/>
    <w:rsid w:val="00CF55DF"/>
    <w:rsid w:val="00CF5660"/>
    <w:rsid w:val="00CF7A9B"/>
    <w:rsid w:val="00CF7AB9"/>
    <w:rsid w:val="00D00363"/>
    <w:rsid w:val="00D01798"/>
    <w:rsid w:val="00D01F05"/>
    <w:rsid w:val="00D020C5"/>
    <w:rsid w:val="00D039DC"/>
    <w:rsid w:val="00D03ACD"/>
    <w:rsid w:val="00D03B7D"/>
    <w:rsid w:val="00D03E35"/>
    <w:rsid w:val="00D04F96"/>
    <w:rsid w:val="00D065AF"/>
    <w:rsid w:val="00D07C7D"/>
    <w:rsid w:val="00D07CB5"/>
    <w:rsid w:val="00D119F2"/>
    <w:rsid w:val="00D11DBD"/>
    <w:rsid w:val="00D124BE"/>
    <w:rsid w:val="00D13D04"/>
    <w:rsid w:val="00D1470D"/>
    <w:rsid w:val="00D1481F"/>
    <w:rsid w:val="00D14908"/>
    <w:rsid w:val="00D15936"/>
    <w:rsid w:val="00D16076"/>
    <w:rsid w:val="00D16123"/>
    <w:rsid w:val="00D202C1"/>
    <w:rsid w:val="00D20F7E"/>
    <w:rsid w:val="00D224CD"/>
    <w:rsid w:val="00D26A95"/>
    <w:rsid w:val="00D279C3"/>
    <w:rsid w:val="00D326D2"/>
    <w:rsid w:val="00D333C0"/>
    <w:rsid w:val="00D33F73"/>
    <w:rsid w:val="00D34835"/>
    <w:rsid w:val="00D35560"/>
    <w:rsid w:val="00D4025E"/>
    <w:rsid w:val="00D41CD7"/>
    <w:rsid w:val="00D43AFC"/>
    <w:rsid w:val="00D44466"/>
    <w:rsid w:val="00D4476D"/>
    <w:rsid w:val="00D44ED9"/>
    <w:rsid w:val="00D45451"/>
    <w:rsid w:val="00D46EC7"/>
    <w:rsid w:val="00D47B10"/>
    <w:rsid w:val="00D47C76"/>
    <w:rsid w:val="00D520A5"/>
    <w:rsid w:val="00D52CBB"/>
    <w:rsid w:val="00D54B5B"/>
    <w:rsid w:val="00D56C0C"/>
    <w:rsid w:val="00D56D1F"/>
    <w:rsid w:val="00D62460"/>
    <w:rsid w:val="00D62D21"/>
    <w:rsid w:val="00D643C1"/>
    <w:rsid w:val="00D655E0"/>
    <w:rsid w:val="00D66D3E"/>
    <w:rsid w:val="00D67F9B"/>
    <w:rsid w:val="00D72031"/>
    <w:rsid w:val="00D732D5"/>
    <w:rsid w:val="00D73FCD"/>
    <w:rsid w:val="00D74566"/>
    <w:rsid w:val="00D746FC"/>
    <w:rsid w:val="00D74A06"/>
    <w:rsid w:val="00D763B5"/>
    <w:rsid w:val="00D765E1"/>
    <w:rsid w:val="00D81AE0"/>
    <w:rsid w:val="00D81F6E"/>
    <w:rsid w:val="00D82C8B"/>
    <w:rsid w:val="00D83361"/>
    <w:rsid w:val="00D851E0"/>
    <w:rsid w:val="00D8543C"/>
    <w:rsid w:val="00D866E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1D"/>
    <w:rsid w:val="00DA02F3"/>
    <w:rsid w:val="00DA1838"/>
    <w:rsid w:val="00DA2232"/>
    <w:rsid w:val="00DA4E61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D8C"/>
    <w:rsid w:val="00DB380D"/>
    <w:rsid w:val="00DB3CE3"/>
    <w:rsid w:val="00DB3E91"/>
    <w:rsid w:val="00DB463F"/>
    <w:rsid w:val="00DB6276"/>
    <w:rsid w:val="00DB6368"/>
    <w:rsid w:val="00DB6B81"/>
    <w:rsid w:val="00DB76D2"/>
    <w:rsid w:val="00DB7803"/>
    <w:rsid w:val="00DC0E7B"/>
    <w:rsid w:val="00DC1CF8"/>
    <w:rsid w:val="00DC2013"/>
    <w:rsid w:val="00DC24BC"/>
    <w:rsid w:val="00DC2D84"/>
    <w:rsid w:val="00DC494F"/>
    <w:rsid w:val="00DC4ED4"/>
    <w:rsid w:val="00DC7F98"/>
    <w:rsid w:val="00DD1EF7"/>
    <w:rsid w:val="00DD24B0"/>
    <w:rsid w:val="00DD2ADC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71D9"/>
    <w:rsid w:val="00DE7325"/>
    <w:rsid w:val="00DF24CF"/>
    <w:rsid w:val="00DF3B06"/>
    <w:rsid w:val="00DF63EA"/>
    <w:rsid w:val="00DF6C1A"/>
    <w:rsid w:val="00DF7ADC"/>
    <w:rsid w:val="00E00091"/>
    <w:rsid w:val="00E00DAC"/>
    <w:rsid w:val="00E00DB9"/>
    <w:rsid w:val="00E039A3"/>
    <w:rsid w:val="00E04302"/>
    <w:rsid w:val="00E04ABE"/>
    <w:rsid w:val="00E05653"/>
    <w:rsid w:val="00E06788"/>
    <w:rsid w:val="00E069CA"/>
    <w:rsid w:val="00E07104"/>
    <w:rsid w:val="00E07B37"/>
    <w:rsid w:val="00E10FF3"/>
    <w:rsid w:val="00E11E9E"/>
    <w:rsid w:val="00E12ED0"/>
    <w:rsid w:val="00E12F62"/>
    <w:rsid w:val="00E147D4"/>
    <w:rsid w:val="00E1549B"/>
    <w:rsid w:val="00E15AFA"/>
    <w:rsid w:val="00E1720D"/>
    <w:rsid w:val="00E17741"/>
    <w:rsid w:val="00E17CC6"/>
    <w:rsid w:val="00E20EE5"/>
    <w:rsid w:val="00E21D0E"/>
    <w:rsid w:val="00E223BB"/>
    <w:rsid w:val="00E2278B"/>
    <w:rsid w:val="00E22AA5"/>
    <w:rsid w:val="00E238FC"/>
    <w:rsid w:val="00E24B56"/>
    <w:rsid w:val="00E25691"/>
    <w:rsid w:val="00E25B2E"/>
    <w:rsid w:val="00E26812"/>
    <w:rsid w:val="00E26BC3"/>
    <w:rsid w:val="00E26F03"/>
    <w:rsid w:val="00E27021"/>
    <w:rsid w:val="00E27F0C"/>
    <w:rsid w:val="00E305DF"/>
    <w:rsid w:val="00E32CA8"/>
    <w:rsid w:val="00E337AA"/>
    <w:rsid w:val="00E33A10"/>
    <w:rsid w:val="00E33F2D"/>
    <w:rsid w:val="00E348FA"/>
    <w:rsid w:val="00E35949"/>
    <w:rsid w:val="00E362DC"/>
    <w:rsid w:val="00E367BA"/>
    <w:rsid w:val="00E40992"/>
    <w:rsid w:val="00E409A6"/>
    <w:rsid w:val="00E427DF"/>
    <w:rsid w:val="00E438C9"/>
    <w:rsid w:val="00E43EFB"/>
    <w:rsid w:val="00E45529"/>
    <w:rsid w:val="00E45AE2"/>
    <w:rsid w:val="00E4692B"/>
    <w:rsid w:val="00E4735A"/>
    <w:rsid w:val="00E47395"/>
    <w:rsid w:val="00E477E2"/>
    <w:rsid w:val="00E50DF3"/>
    <w:rsid w:val="00E51BDA"/>
    <w:rsid w:val="00E5233B"/>
    <w:rsid w:val="00E52D1A"/>
    <w:rsid w:val="00E53C39"/>
    <w:rsid w:val="00E541E0"/>
    <w:rsid w:val="00E5438E"/>
    <w:rsid w:val="00E54717"/>
    <w:rsid w:val="00E5479F"/>
    <w:rsid w:val="00E54840"/>
    <w:rsid w:val="00E54E1A"/>
    <w:rsid w:val="00E551BD"/>
    <w:rsid w:val="00E55CB1"/>
    <w:rsid w:val="00E565AB"/>
    <w:rsid w:val="00E60636"/>
    <w:rsid w:val="00E61544"/>
    <w:rsid w:val="00E62870"/>
    <w:rsid w:val="00E6520A"/>
    <w:rsid w:val="00E65E5B"/>
    <w:rsid w:val="00E6603F"/>
    <w:rsid w:val="00E700C3"/>
    <w:rsid w:val="00E708A3"/>
    <w:rsid w:val="00E71313"/>
    <w:rsid w:val="00E72F9F"/>
    <w:rsid w:val="00E731DB"/>
    <w:rsid w:val="00E737D0"/>
    <w:rsid w:val="00E738A9"/>
    <w:rsid w:val="00E73AB2"/>
    <w:rsid w:val="00E75716"/>
    <w:rsid w:val="00E75C13"/>
    <w:rsid w:val="00E7613B"/>
    <w:rsid w:val="00E778C9"/>
    <w:rsid w:val="00E77B81"/>
    <w:rsid w:val="00E80EE7"/>
    <w:rsid w:val="00E81715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634F"/>
    <w:rsid w:val="00E91D25"/>
    <w:rsid w:val="00E91DC2"/>
    <w:rsid w:val="00E965B7"/>
    <w:rsid w:val="00E96E9F"/>
    <w:rsid w:val="00E96FEE"/>
    <w:rsid w:val="00EA0557"/>
    <w:rsid w:val="00EA0DA7"/>
    <w:rsid w:val="00EA198F"/>
    <w:rsid w:val="00EA1B9A"/>
    <w:rsid w:val="00EA39D3"/>
    <w:rsid w:val="00EA4F16"/>
    <w:rsid w:val="00EA62C6"/>
    <w:rsid w:val="00EA68D1"/>
    <w:rsid w:val="00EB1066"/>
    <w:rsid w:val="00EB2A3D"/>
    <w:rsid w:val="00EB316B"/>
    <w:rsid w:val="00EB3F87"/>
    <w:rsid w:val="00EB4103"/>
    <w:rsid w:val="00EB4E39"/>
    <w:rsid w:val="00EB5267"/>
    <w:rsid w:val="00EB56A2"/>
    <w:rsid w:val="00EB5F20"/>
    <w:rsid w:val="00EB6DC6"/>
    <w:rsid w:val="00EB6E0A"/>
    <w:rsid w:val="00EB706F"/>
    <w:rsid w:val="00EB74BA"/>
    <w:rsid w:val="00EC1229"/>
    <w:rsid w:val="00EC1922"/>
    <w:rsid w:val="00EC1D52"/>
    <w:rsid w:val="00EC61A3"/>
    <w:rsid w:val="00EC6AF8"/>
    <w:rsid w:val="00EC6FFC"/>
    <w:rsid w:val="00ED1AD9"/>
    <w:rsid w:val="00ED26E0"/>
    <w:rsid w:val="00ED2ED3"/>
    <w:rsid w:val="00ED313B"/>
    <w:rsid w:val="00ED349B"/>
    <w:rsid w:val="00ED4489"/>
    <w:rsid w:val="00ED48EC"/>
    <w:rsid w:val="00ED49EE"/>
    <w:rsid w:val="00ED4CD1"/>
    <w:rsid w:val="00ED51D5"/>
    <w:rsid w:val="00ED5CF6"/>
    <w:rsid w:val="00ED7D4C"/>
    <w:rsid w:val="00EE0C77"/>
    <w:rsid w:val="00EE10E1"/>
    <w:rsid w:val="00EE1120"/>
    <w:rsid w:val="00EE11D4"/>
    <w:rsid w:val="00EE28DF"/>
    <w:rsid w:val="00EE3FDF"/>
    <w:rsid w:val="00EE43D5"/>
    <w:rsid w:val="00EE4873"/>
    <w:rsid w:val="00EE5C04"/>
    <w:rsid w:val="00EE730A"/>
    <w:rsid w:val="00EF06FF"/>
    <w:rsid w:val="00EF0C70"/>
    <w:rsid w:val="00EF15F3"/>
    <w:rsid w:val="00EF3FA7"/>
    <w:rsid w:val="00EF435A"/>
    <w:rsid w:val="00EF43EB"/>
    <w:rsid w:val="00EF4F1A"/>
    <w:rsid w:val="00EF59BD"/>
    <w:rsid w:val="00EF5FCC"/>
    <w:rsid w:val="00EF6B0A"/>
    <w:rsid w:val="00EF7C60"/>
    <w:rsid w:val="00F005AA"/>
    <w:rsid w:val="00F017EE"/>
    <w:rsid w:val="00F01894"/>
    <w:rsid w:val="00F025AF"/>
    <w:rsid w:val="00F030B0"/>
    <w:rsid w:val="00F03580"/>
    <w:rsid w:val="00F037AB"/>
    <w:rsid w:val="00F05751"/>
    <w:rsid w:val="00F06603"/>
    <w:rsid w:val="00F106B9"/>
    <w:rsid w:val="00F1161F"/>
    <w:rsid w:val="00F121EF"/>
    <w:rsid w:val="00F1445D"/>
    <w:rsid w:val="00F1566E"/>
    <w:rsid w:val="00F1609E"/>
    <w:rsid w:val="00F178AC"/>
    <w:rsid w:val="00F21C62"/>
    <w:rsid w:val="00F21CF3"/>
    <w:rsid w:val="00F223FC"/>
    <w:rsid w:val="00F22996"/>
    <w:rsid w:val="00F23324"/>
    <w:rsid w:val="00F23C76"/>
    <w:rsid w:val="00F25410"/>
    <w:rsid w:val="00F259AF"/>
    <w:rsid w:val="00F25CF6"/>
    <w:rsid w:val="00F26581"/>
    <w:rsid w:val="00F301C7"/>
    <w:rsid w:val="00F30DD0"/>
    <w:rsid w:val="00F3259A"/>
    <w:rsid w:val="00F32CC4"/>
    <w:rsid w:val="00F32EC2"/>
    <w:rsid w:val="00F32FEC"/>
    <w:rsid w:val="00F33E06"/>
    <w:rsid w:val="00F34D1E"/>
    <w:rsid w:val="00F35EA2"/>
    <w:rsid w:val="00F35ECE"/>
    <w:rsid w:val="00F363FF"/>
    <w:rsid w:val="00F36403"/>
    <w:rsid w:val="00F36647"/>
    <w:rsid w:val="00F36715"/>
    <w:rsid w:val="00F37364"/>
    <w:rsid w:val="00F3770A"/>
    <w:rsid w:val="00F4138B"/>
    <w:rsid w:val="00F414AF"/>
    <w:rsid w:val="00F42D1B"/>
    <w:rsid w:val="00F431FB"/>
    <w:rsid w:val="00F436C8"/>
    <w:rsid w:val="00F44AA5"/>
    <w:rsid w:val="00F45F8C"/>
    <w:rsid w:val="00F46A4D"/>
    <w:rsid w:val="00F46DDD"/>
    <w:rsid w:val="00F47CA6"/>
    <w:rsid w:val="00F50365"/>
    <w:rsid w:val="00F5202A"/>
    <w:rsid w:val="00F530DF"/>
    <w:rsid w:val="00F532F5"/>
    <w:rsid w:val="00F534D8"/>
    <w:rsid w:val="00F5356E"/>
    <w:rsid w:val="00F53742"/>
    <w:rsid w:val="00F53BFA"/>
    <w:rsid w:val="00F53C48"/>
    <w:rsid w:val="00F544AA"/>
    <w:rsid w:val="00F57C57"/>
    <w:rsid w:val="00F60259"/>
    <w:rsid w:val="00F62479"/>
    <w:rsid w:val="00F633A3"/>
    <w:rsid w:val="00F633CA"/>
    <w:rsid w:val="00F63D82"/>
    <w:rsid w:val="00F64436"/>
    <w:rsid w:val="00F64AAC"/>
    <w:rsid w:val="00F656A8"/>
    <w:rsid w:val="00F671F2"/>
    <w:rsid w:val="00F700F0"/>
    <w:rsid w:val="00F70B06"/>
    <w:rsid w:val="00F72DD9"/>
    <w:rsid w:val="00F72E16"/>
    <w:rsid w:val="00F73155"/>
    <w:rsid w:val="00F734B7"/>
    <w:rsid w:val="00F734FC"/>
    <w:rsid w:val="00F75749"/>
    <w:rsid w:val="00F7598F"/>
    <w:rsid w:val="00F759DD"/>
    <w:rsid w:val="00F75B64"/>
    <w:rsid w:val="00F76BE7"/>
    <w:rsid w:val="00F77450"/>
    <w:rsid w:val="00F779FD"/>
    <w:rsid w:val="00F801E3"/>
    <w:rsid w:val="00F80662"/>
    <w:rsid w:val="00F80F16"/>
    <w:rsid w:val="00F814BA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938"/>
    <w:rsid w:val="00F91BD2"/>
    <w:rsid w:val="00F937D3"/>
    <w:rsid w:val="00F93CE2"/>
    <w:rsid w:val="00F9407B"/>
    <w:rsid w:val="00F960A8"/>
    <w:rsid w:val="00F96370"/>
    <w:rsid w:val="00F97212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B0037"/>
    <w:rsid w:val="00FB1758"/>
    <w:rsid w:val="00FB1CBE"/>
    <w:rsid w:val="00FB2411"/>
    <w:rsid w:val="00FB3645"/>
    <w:rsid w:val="00FB367B"/>
    <w:rsid w:val="00FB39C6"/>
    <w:rsid w:val="00FB3C59"/>
    <w:rsid w:val="00FB4245"/>
    <w:rsid w:val="00FB53FA"/>
    <w:rsid w:val="00FB58A8"/>
    <w:rsid w:val="00FC0190"/>
    <w:rsid w:val="00FC07AC"/>
    <w:rsid w:val="00FC1061"/>
    <w:rsid w:val="00FC1BF5"/>
    <w:rsid w:val="00FC321A"/>
    <w:rsid w:val="00FC32B6"/>
    <w:rsid w:val="00FC3EE2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D04A0"/>
    <w:rsid w:val="00FD1D1F"/>
    <w:rsid w:val="00FD2A3C"/>
    <w:rsid w:val="00FD2EBF"/>
    <w:rsid w:val="00FD34D7"/>
    <w:rsid w:val="00FD406B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3FD9"/>
    <w:rsid w:val="00FE4C52"/>
    <w:rsid w:val="00FE569C"/>
    <w:rsid w:val="00FE658C"/>
    <w:rsid w:val="00FE6C55"/>
    <w:rsid w:val="00FE7598"/>
    <w:rsid w:val="00FE7E64"/>
    <w:rsid w:val="00FF1E18"/>
    <w:rsid w:val="00FF1EB3"/>
    <w:rsid w:val="00FF2A1C"/>
    <w:rsid w:val="00FF2D2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B0EF01"/>
  <w15:docId w15:val="{B850D3F8-8BF1-45C8-A6AF-31D321C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5013B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5013B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5013B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5013B"/>
  </w:style>
  <w:style w:type="character" w:customStyle="1" w:styleId="WW8Num1z3">
    <w:name w:val="WW8Num1z3"/>
    <w:rsid w:val="0035013B"/>
  </w:style>
  <w:style w:type="character" w:customStyle="1" w:styleId="WW8Num1z4">
    <w:name w:val="WW8Num1z4"/>
    <w:rsid w:val="0035013B"/>
  </w:style>
  <w:style w:type="character" w:customStyle="1" w:styleId="WW8Num1z5">
    <w:name w:val="WW8Num1z5"/>
    <w:rsid w:val="0035013B"/>
  </w:style>
  <w:style w:type="character" w:customStyle="1" w:styleId="WW8Num1z6">
    <w:name w:val="WW8Num1z6"/>
    <w:rsid w:val="0035013B"/>
  </w:style>
  <w:style w:type="character" w:customStyle="1" w:styleId="WW8Num1z7">
    <w:name w:val="WW8Num1z7"/>
    <w:rsid w:val="0035013B"/>
  </w:style>
  <w:style w:type="character" w:customStyle="1" w:styleId="WW8Num1z8">
    <w:name w:val="WW8Num1z8"/>
    <w:rsid w:val="0035013B"/>
  </w:style>
  <w:style w:type="character" w:customStyle="1" w:styleId="WW8Num2z0">
    <w:name w:val="WW8Num2z0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5013B"/>
  </w:style>
  <w:style w:type="character" w:customStyle="1" w:styleId="WW8Num2z2">
    <w:name w:val="WW8Num2z2"/>
    <w:rsid w:val="0035013B"/>
  </w:style>
  <w:style w:type="character" w:customStyle="1" w:styleId="WW8Num2z3">
    <w:name w:val="WW8Num2z3"/>
    <w:rsid w:val="0035013B"/>
  </w:style>
  <w:style w:type="character" w:customStyle="1" w:styleId="WW8Num2z4">
    <w:name w:val="WW8Num2z4"/>
    <w:rsid w:val="0035013B"/>
  </w:style>
  <w:style w:type="character" w:customStyle="1" w:styleId="WW8Num2z5">
    <w:name w:val="WW8Num2z5"/>
    <w:rsid w:val="0035013B"/>
  </w:style>
  <w:style w:type="character" w:customStyle="1" w:styleId="WW8Num2z6">
    <w:name w:val="WW8Num2z6"/>
    <w:rsid w:val="0035013B"/>
  </w:style>
  <w:style w:type="character" w:customStyle="1" w:styleId="WW8Num2z7">
    <w:name w:val="WW8Num2z7"/>
    <w:rsid w:val="0035013B"/>
  </w:style>
  <w:style w:type="character" w:customStyle="1" w:styleId="WW8Num2z8">
    <w:name w:val="WW8Num2z8"/>
    <w:rsid w:val="0035013B"/>
  </w:style>
  <w:style w:type="character" w:customStyle="1" w:styleId="WW8Num3z0">
    <w:name w:val="WW8Num3z0"/>
    <w:rsid w:val="0035013B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5013B"/>
  </w:style>
  <w:style w:type="character" w:customStyle="1" w:styleId="WW8Num3z2">
    <w:name w:val="WW8Num3z2"/>
    <w:rsid w:val="0035013B"/>
  </w:style>
  <w:style w:type="character" w:customStyle="1" w:styleId="WW8Num3z3">
    <w:name w:val="WW8Num3z3"/>
    <w:rsid w:val="0035013B"/>
  </w:style>
  <w:style w:type="character" w:customStyle="1" w:styleId="WW8Num3z4">
    <w:name w:val="WW8Num3z4"/>
    <w:rsid w:val="0035013B"/>
  </w:style>
  <w:style w:type="character" w:customStyle="1" w:styleId="WW8Num3z5">
    <w:name w:val="WW8Num3z5"/>
    <w:rsid w:val="0035013B"/>
  </w:style>
  <w:style w:type="character" w:customStyle="1" w:styleId="WW8Num3z6">
    <w:name w:val="WW8Num3z6"/>
    <w:rsid w:val="0035013B"/>
  </w:style>
  <w:style w:type="character" w:customStyle="1" w:styleId="WW8Num3z7">
    <w:name w:val="WW8Num3z7"/>
    <w:rsid w:val="0035013B"/>
  </w:style>
  <w:style w:type="character" w:customStyle="1" w:styleId="WW8Num3z8">
    <w:name w:val="WW8Num3z8"/>
    <w:rsid w:val="0035013B"/>
  </w:style>
  <w:style w:type="character" w:customStyle="1" w:styleId="WW8Num4z0">
    <w:name w:val="WW8Num4z0"/>
    <w:rsid w:val="0035013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5013B"/>
  </w:style>
  <w:style w:type="character" w:customStyle="1" w:styleId="WW8Num4z2">
    <w:name w:val="WW8Num4z2"/>
    <w:rsid w:val="0035013B"/>
  </w:style>
  <w:style w:type="character" w:customStyle="1" w:styleId="WW8Num4z3">
    <w:name w:val="WW8Num4z3"/>
    <w:rsid w:val="0035013B"/>
  </w:style>
  <w:style w:type="character" w:customStyle="1" w:styleId="WW8Num4z4">
    <w:name w:val="WW8Num4z4"/>
    <w:rsid w:val="0035013B"/>
  </w:style>
  <w:style w:type="character" w:customStyle="1" w:styleId="WW8Num4z5">
    <w:name w:val="WW8Num4z5"/>
    <w:rsid w:val="0035013B"/>
  </w:style>
  <w:style w:type="character" w:customStyle="1" w:styleId="WW8Num4z6">
    <w:name w:val="WW8Num4z6"/>
    <w:rsid w:val="0035013B"/>
  </w:style>
  <w:style w:type="character" w:customStyle="1" w:styleId="WW8Num4z7">
    <w:name w:val="WW8Num4z7"/>
    <w:rsid w:val="0035013B"/>
  </w:style>
  <w:style w:type="character" w:customStyle="1" w:styleId="WW8Num4z8">
    <w:name w:val="WW8Num4z8"/>
    <w:rsid w:val="0035013B"/>
  </w:style>
  <w:style w:type="character" w:customStyle="1" w:styleId="WW8Num5z0">
    <w:name w:val="WW8Num5z0"/>
    <w:rsid w:val="0035013B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5013B"/>
  </w:style>
  <w:style w:type="character" w:customStyle="1" w:styleId="WW8Num5z2">
    <w:name w:val="WW8Num5z2"/>
    <w:rsid w:val="0035013B"/>
  </w:style>
  <w:style w:type="character" w:customStyle="1" w:styleId="WW8Num5z3">
    <w:name w:val="WW8Num5z3"/>
    <w:rsid w:val="0035013B"/>
  </w:style>
  <w:style w:type="character" w:customStyle="1" w:styleId="WW8Num5z4">
    <w:name w:val="WW8Num5z4"/>
    <w:rsid w:val="0035013B"/>
  </w:style>
  <w:style w:type="character" w:customStyle="1" w:styleId="WW8Num5z5">
    <w:name w:val="WW8Num5z5"/>
    <w:rsid w:val="0035013B"/>
  </w:style>
  <w:style w:type="character" w:customStyle="1" w:styleId="WW8Num5z6">
    <w:name w:val="WW8Num5z6"/>
    <w:rsid w:val="0035013B"/>
  </w:style>
  <w:style w:type="character" w:customStyle="1" w:styleId="WW8Num5z7">
    <w:name w:val="WW8Num5z7"/>
    <w:rsid w:val="0035013B"/>
  </w:style>
  <w:style w:type="character" w:customStyle="1" w:styleId="WW8Num5z8">
    <w:name w:val="WW8Num5z8"/>
    <w:rsid w:val="0035013B"/>
  </w:style>
  <w:style w:type="character" w:customStyle="1" w:styleId="WW8Num6z0">
    <w:name w:val="WW8Num6z0"/>
    <w:rsid w:val="0035013B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5013B"/>
  </w:style>
  <w:style w:type="character" w:customStyle="1" w:styleId="WW8Num6z2">
    <w:name w:val="WW8Num6z2"/>
    <w:rsid w:val="0035013B"/>
  </w:style>
  <w:style w:type="character" w:customStyle="1" w:styleId="WW8Num6z3">
    <w:name w:val="WW8Num6z3"/>
    <w:rsid w:val="0035013B"/>
  </w:style>
  <w:style w:type="character" w:customStyle="1" w:styleId="WW8Num6z4">
    <w:name w:val="WW8Num6z4"/>
    <w:rsid w:val="0035013B"/>
  </w:style>
  <w:style w:type="character" w:customStyle="1" w:styleId="WW8Num6z5">
    <w:name w:val="WW8Num6z5"/>
    <w:rsid w:val="0035013B"/>
  </w:style>
  <w:style w:type="character" w:customStyle="1" w:styleId="WW8Num6z6">
    <w:name w:val="WW8Num6z6"/>
    <w:rsid w:val="0035013B"/>
  </w:style>
  <w:style w:type="character" w:customStyle="1" w:styleId="WW8Num6z7">
    <w:name w:val="WW8Num6z7"/>
    <w:rsid w:val="0035013B"/>
  </w:style>
  <w:style w:type="character" w:customStyle="1" w:styleId="WW8Num6z8">
    <w:name w:val="WW8Num6z8"/>
    <w:rsid w:val="0035013B"/>
  </w:style>
  <w:style w:type="character" w:customStyle="1" w:styleId="WW8Num7z0">
    <w:name w:val="WW8Num7z0"/>
    <w:rsid w:val="0035013B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5013B"/>
  </w:style>
  <w:style w:type="character" w:customStyle="1" w:styleId="WW8Num7z3">
    <w:name w:val="WW8Num7z3"/>
    <w:rsid w:val="0035013B"/>
  </w:style>
  <w:style w:type="character" w:customStyle="1" w:styleId="WW8Num7z4">
    <w:name w:val="WW8Num7z4"/>
    <w:rsid w:val="0035013B"/>
  </w:style>
  <w:style w:type="character" w:customStyle="1" w:styleId="WW8Num7z5">
    <w:name w:val="WW8Num7z5"/>
    <w:rsid w:val="0035013B"/>
  </w:style>
  <w:style w:type="character" w:customStyle="1" w:styleId="WW8Num7z6">
    <w:name w:val="WW8Num7z6"/>
    <w:rsid w:val="0035013B"/>
  </w:style>
  <w:style w:type="character" w:customStyle="1" w:styleId="WW8Num7z7">
    <w:name w:val="WW8Num7z7"/>
    <w:rsid w:val="0035013B"/>
  </w:style>
  <w:style w:type="character" w:customStyle="1" w:styleId="WW8Num7z8">
    <w:name w:val="WW8Num7z8"/>
    <w:rsid w:val="0035013B"/>
  </w:style>
  <w:style w:type="character" w:customStyle="1" w:styleId="WW8Num8z0">
    <w:name w:val="WW8Num8z0"/>
    <w:rsid w:val="0035013B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5013B"/>
    <w:rPr>
      <w:rFonts w:ascii="Courier New" w:hAnsi="Courier New" w:cs="Courier New" w:hint="default"/>
    </w:rPr>
  </w:style>
  <w:style w:type="character" w:customStyle="1" w:styleId="WW8Num8z2">
    <w:name w:val="WW8Num8z2"/>
    <w:rsid w:val="0035013B"/>
    <w:rPr>
      <w:rFonts w:ascii="Wingdings" w:hAnsi="Wingdings" w:cs="Wingdings" w:hint="default"/>
    </w:rPr>
  </w:style>
  <w:style w:type="character" w:customStyle="1" w:styleId="WW8Num8z3">
    <w:name w:val="WW8Num8z3"/>
    <w:rsid w:val="0035013B"/>
    <w:rPr>
      <w:rFonts w:ascii="Symbol" w:hAnsi="Symbol" w:cs="Symbol" w:hint="default"/>
    </w:rPr>
  </w:style>
  <w:style w:type="character" w:customStyle="1" w:styleId="WW8Num9z0">
    <w:name w:val="WW8Num9z0"/>
    <w:rsid w:val="0035013B"/>
    <w:rPr>
      <w:rFonts w:ascii="Symbol" w:hAnsi="Symbol" w:cs="Symbol" w:hint="default"/>
    </w:rPr>
  </w:style>
  <w:style w:type="character" w:customStyle="1" w:styleId="WW8Num9z1">
    <w:name w:val="WW8Num9z1"/>
    <w:rsid w:val="0035013B"/>
    <w:rPr>
      <w:rFonts w:ascii="Courier New" w:hAnsi="Courier New" w:cs="Courier New" w:hint="default"/>
    </w:rPr>
  </w:style>
  <w:style w:type="character" w:customStyle="1" w:styleId="WW8Num9z2">
    <w:name w:val="WW8Num9z2"/>
    <w:rsid w:val="0035013B"/>
    <w:rPr>
      <w:rFonts w:ascii="Wingdings" w:hAnsi="Wingdings" w:cs="Wingdings" w:hint="default"/>
    </w:rPr>
  </w:style>
  <w:style w:type="character" w:customStyle="1" w:styleId="WW8Num10z0">
    <w:name w:val="WW8Num10z0"/>
    <w:rsid w:val="0035013B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5013B"/>
  </w:style>
  <w:style w:type="character" w:customStyle="1" w:styleId="WW8Num10z4">
    <w:name w:val="WW8Num10z4"/>
    <w:rsid w:val="0035013B"/>
  </w:style>
  <w:style w:type="character" w:customStyle="1" w:styleId="WW8Num10z5">
    <w:name w:val="WW8Num10z5"/>
    <w:rsid w:val="0035013B"/>
  </w:style>
  <w:style w:type="character" w:customStyle="1" w:styleId="WW8Num10z6">
    <w:name w:val="WW8Num10z6"/>
    <w:rsid w:val="0035013B"/>
  </w:style>
  <w:style w:type="character" w:customStyle="1" w:styleId="WW8Num10z7">
    <w:name w:val="WW8Num10z7"/>
    <w:rsid w:val="0035013B"/>
  </w:style>
  <w:style w:type="character" w:customStyle="1" w:styleId="WW8Num10z8">
    <w:name w:val="WW8Num10z8"/>
    <w:rsid w:val="0035013B"/>
  </w:style>
  <w:style w:type="character" w:customStyle="1" w:styleId="WW8Num11z0">
    <w:name w:val="WW8Num11z0"/>
    <w:rsid w:val="0035013B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5013B"/>
  </w:style>
  <w:style w:type="character" w:customStyle="1" w:styleId="WW8Num11z2">
    <w:name w:val="WW8Num11z2"/>
    <w:rsid w:val="0035013B"/>
  </w:style>
  <w:style w:type="character" w:customStyle="1" w:styleId="WW8Num11z3">
    <w:name w:val="WW8Num11z3"/>
    <w:rsid w:val="0035013B"/>
  </w:style>
  <w:style w:type="character" w:customStyle="1" w:styleId="WW8Num11z4">
    <w:name w:val="WW8Num11z4"/>
    <w:rsid w:val="0035013B"/>
  </w:style>
  <w:style w:type="character" w:customStyle="1" w:styleId="WW8Num11z5">
    <w:name w:val="WW8Num11z5"/>
    <w:rsid w:val="0035013B"/>
  </w:style>
  <w:style w:type="character" w:customStyle="1" w:styleId="WW8Num11z6">
    <w:name w:val="WW8Num11z6"/>
    <w:rsid w:val="0035013B"/>
  </w:style>
  <w:style w:type="character" w:customStyle="1" w:styleId="WW8Num11z7">
    <w:name w:val="WW8Num11z7"/>
    <w:rsid w:val="0035013B"/>
  </w:style>
  <w:style w:type="character" w:customStyle="1" w:styleId="WW8Num11z8">
    <w:name w:val="WW8Num11z8"/>
    <w:rsid w:val="0035013B"/>
  </w:style>
  <w:style w:type="character" w:customStyle="1" w:styleId="WW8Num12z0">
    <w:name w:val="WW8Num12z0"/>
    <w:rsid w:val="0035013B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5013B"/>
  </w:style>
  <w:style w:type="character" w:customStyle="1" w:styleId="WW8Num12z2">
    <w:name w:val="WW8Num12z2"/>
    <w:rsid w:val="0035013B"/>
  </w:style>
  <w:style w:type="character" w:customStyle="1" w:styleId="WW8Num12z3">
    <w:name w:val="WW8Num12z3"/>
    <w:rsid w:val="0035013B"/>
  </w:style>
  <w:style w:type="character" w:customStyle="1" w:styleId="WW8Num12z4">
    <w:name w:val="WW8Num12z4"/>
    <w:rsid w:val="0035013B"/>
  </w:style>
  <w:style w:type="character" w:customStyle="1" w:styleId="WW8Num12z5">
    <w:name w:val="WW8Num12z5"/>
    <w:rsid w:val="0035013B"/>
  </w:style>
  <w:style w:type="character" w:customStyle="1" w:styleId="WW8Num12z6">
    <w:name w:val="WW8Num12z6"/>
    <w:rsid w:val="0035013B"/>
  </w:style>
  <w:style w:type="character" w:customStyle="1" w:styleId="WW8Num12z7">
    <w:name w:val="WW8Num12z7"/>
    <w:rsid w:val="0035013B"/>
  </w:style>
  <w:style w:type="character" w:customStyle="1" w:styleId="WW8Num12z8">
    <w:name w:val="WW8Num12z8"/>
    <w:rsid w:val="0035013B"/>
  </w:style>
  <w:style w:type="character" w:customStyle="1" w:styleId="WW8Num13z0">
    <w:name w:val="WW8Num13z0"/>
    <w:rsid w:val="0035013B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5013B"/>
  </w:style>
  <w:style w:type="character" w:customStyle="1" w:styleId="WW8Num13z2">
    <w:name w:val="WW8Num13z2"/>
    <w:rsid w:val="0035013B"/>
  </w:style>
  <w:style w:type="character" w:customStyle="1" w:styleId="WW8Num13z3">
    <w:name w:val="WW8Num13z3"/>
    <w:rsid w:val="0035013B"/>
  </w:style>
  <w:style w:type="character" w:customStyle="1" w:styleId="WW8Num13z4">
    <w:name w:val="WW8Num13z4"/>
    <w:rsid w:val="0035013B"/>
  </w:style>
  <w:style w:type="character" w:customStyle="1" w:styleId="WW8Num13z5">
    <w:name w:val="WW8Num13z5"/>
    <w:rsid w:val="0035013B"/>
  </w:style>
  <w:style w:type="character" w:customStyle="1" w:styleId="WW8Num13z6">
    <w:name w:val="WW8Num13z6"/>
    <w:rsid w:val="0035013B"/>
  </w:style>
  <w:style w:type="character" w:customStyle="1" w:styleId="WW8Num13z7">
    <w:name w:val="WW8Num13z7"/>
    <w:rsid w:val="0035013B"/>
  </w:style>
  <w:style w:type="character" w:customStyle="1" w:styleId="WW8Num13z8">
    <w:name w:val="WW8Num13z8"/>
    <w:rsid w:val="0035013B"/>
  </w:style>
  <w:style w:type="character" w:customStyle="1" w:styleId="WW8Num14z0">
    <w:name w:val="WW8Num14z0"/>
    <w:rsid w:val="0035013B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5013B"/>
  </w:style>
  <w:style w:type="character" w:customStyle="1" w:styleId="WW8Num14z3">
    <w:name w:val="WW8Num14z3"/>
    <w:rsid w:val="0035013B"/>
  </w:style>
  <w:style w:type="character" w:customStyle="1" w:styleId="WW8Num14z4">
    <w:name w:val="WW8Num14z4"/>
    <w:rsid w:val="0035013B"/>
  </w:style>
  <w:style w:type="character" w:customStyle="1" w:styleId="WW8Num14z5">
    <w:name w:val="WW8Num14z5"/>
    <w:rsid w:val="0035013B"/>
  </w:style>
  <w:style w:type="character" w:customStyle="1" w:styleId="WW8Num14z6">
    <w:name w:val="WW8Num14z6"/>
    <w:rsid w:val="0035013B"/>
  </w:style>
  <w:style w:type="character" w:customStyle="1" w:styleId="WW8Num14z7">
    <w:name w:val="WW8Num14z7"/>
    <w:rsid w:val="0035013B"/>
  </w:style>
  <w:style w:type="character" w:customStyle="1" w:styleId="WW8Num14z8">
    <w:name w:val="WW8Num14z8"/>
    <w:rsid w:val="0035013B"/>
  </w:style>
  <w:style w:type="character" w:customStyle="1" w:styleId="WW8Num15z0">
    <w:name w:val="WW8Num15z0"/>
    <w:rsid w:val="0035013B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5013B"/>
  </w:style>
  <w:style w:type="character" w:customStyle="1" w:styleId="WW8Num15z4">
    <w:name w:val="WW8Num15z4"/>
    <w:rsid w:val="0035013B"/>
  </w:style>
  <w:style w:type="character" w:customStyle="1" w:styleId="WW8Num15z5">
    <w:name w:val="WW8Num15z5"/>
    <w:rsid w:val="0035013B"/>
  </w:style>
  <w:style w:type="character" w:customStyle="1" w:styleId="WW8Num15z6">
    <w:name w:val="WW8Num15z6"/>
    <w:rsid w:val="0035013B"/>
  </w:style>
  <w:style w:type="character" w:customStyle="1" w:styleId="WW8Num15z7">
    <w:name w:val="WW8Num15z7"/>
    <w:rsid w:val="0035013B"/>
  </w:style>
  <w:style w:type="character" w:customStyle="1" w:styleId="WW8Num15z8">
    <w:name w:val="WW8Num15z8"/>
    <w:rsid w:val="0035013B"/>
  </w:style>
  <w:style w:type="character" w:customStyle="1" w:styleId="WW8Num16z0">
    <w:name w:val="WW8Num16z0"/>
    <w:rsid w:val="0035013B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5013B"/>
    <w:rPr>
      <w:rFonts w:hint="default"/>
      <w:sz w:val="20"/>
    </w:rPr>
  </w:style>
  <w:style w:type="character" w:customStyle="1" w:styleId="WW8Num16z2">
    <w:name w:val="WW8Num16z2"/>
    <w:rsid w:val="0035013B"/>
  </w:style>
  <w:style w:type="character" w:customStyle="1" w:styleId="WW8Num16z3">
    <w:name w:val="WW8Num16z3"/>
    <w:rsid w:val="0035013B"/>
  </w:style>
  <w:style w:type="character" w:customStyle="1" w:styleId="WW8Num16z4">
    <w:name w:val="WW8Num16z4"/>
    <w:rsid w:val="0035013B"/>
  </w:style>
  <w:style w:type="character" w:customStyle="1" w:styleId="WW8Num16z5">
    <w:name w:val="WW8Num16z5"/>
    <w:rsid w:val="0035013B"/>
  </w:style>
  <w:style w:type="character" w:customStyle="1" w:styleId="WW8Num16z6">
    <w:name w:val="WW8Num16z6"/>
    <w:rsid w:val="0035013B"/>
  </w:style>
  <w:style w:type="character" w:customStyle="1" w:styleId="WW8Num16z7">
    <w:name w:val="WW8Num16z7"/>
    <w:rsid w:val="0035013B"/>
  </w:style>
  <w:style w:type="character" w:customStyle="1" w:styleId="WW8Num16z8">
    <w:name w:val="WW8Num16z8"/>
    <w:rsid w:val="0035013B"/>
  </w:style>
  <w:style w:type="character" w:customStyle="1" w:styleId="WW8Num17z0">
    <w:name w:val="WW8Num17z0"/>
    <w:rsid w:val="0035013B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5013B"/>
  </w:style>
  <w:style w:type="character" w:customStyle="1" w:styleId="WW8Num17z2">
    <w:name w:val="WW8Num17z2"/>
    <w:rsid w:val="0035013B"/>
  </w:style>
  <w:style w:type="character" w:customStyle="1" w:styleId="WW8Num17z3">
    <w:name w:val="WW8Num17z3"/>
    <w:rsid w:val="0035013B"/>
  </w:style>
  <w:style w:type="character" w:customStyle="1" w:styleId="WW8Num17z4">
    <w:name w:val="WW8Num17z4"/>
    <w:rsid w:val="0035013B"/>
  </w:style>
  <w:style w:type="character" w:customStyle="1" w:styleId="WW8Num17z5">
    <w:name w:val="WW8Num17z5"/>
    <w:rsid w:val="0035013B"/>
  </w:style>
  <w:style w:type="character" w:customStyle="1" w:styleId="WW8Num17z6">
    <w:name w:val="WW8Num17z6"/>
    <w:rsid w:val="0035013B"/>
  </w:style>
  <w:style w:type="character" w:customStyle="1" w:styleId="WW8Num17z7">
    <w:name w:val="WW8Num17z7"/>
    <w:rsid w:val="0035013B"/>
  </w:style>
  <w:style w:type="character" w:customStyle="1" w:styleId="WW8Num17z8">
    <w:name w:val="WW8Num17z8"/>
    <w:rsid w:val="0035013B"/>
  </w:style>
  <w:style w:type="character" w:customStyle="1" w:styleId="WW8Num18z0">
    <w:name w:val="WW8Num18z0"/>
    <w:rsid w:val="0035013B"/>
    <w:rPr>
      <w:rFonts w:hint="default"/>
    </w:rPr>
  </w:style>
  <w:style w:type="character" w:customStyle="1" w:styleId="WW8Num18z2">
    <w:name w:val="WW8Num18z2"/>
    <w:rsid w:val="0035013B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5013B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5013B"/>
  </w:style>
  <w:style w:type="character" w:customStyle="1" w:styleId="WW8Num18z6">
    <w:name w:val="WW8Num18z6"/>
    <w:rsid w:val="0035013B"/>
  </w:style>
  <w:style w:type="character" w:customStyle="1" w:styleId="WW8Num18z7">
    <w:name w:val="WW8Num18z7"/>
    <w:rsid w:val="0035013B"/>
  </w:style>
  <w:style w:type="character" w:customStyle="1" w:styleId="WW8Num18z8">
    <w:name w:val="WW8Num18z8"/>
    <w:rsid w:val="0035013B"/>
  </w:style>
  <w:style w:type="character" w:customStyle="1" w:styleId="WW8Num19z0">
    <w:name w:val="WW8Num19z0"/>
    <w:rsid w:val="0035013B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5013B"/>
  </w:style>
  <w:style w:type="character" w:customStyle="1" w:styleId="WW8Num19z2">
    <w:name w:val="WW8Num19z2"/>
    <w:rsid w:val="0035013B"/>
  </w:style>
  <w:style w:type="character" w:customStyle="1" w:styleId="WW8Num19z3">
    <w:name w:val="WW8Num19z3"/>
    <w:rsid w:val="0035013B"/>
  </w:style>
  <w:style w:type="character" w:customStyle="1" w:styleId="WW8Num19z4">
    <w:name w:val="WW8Num19z4"/>
    <w:rsid w:val="0035013B"/>
  </w:style>
  <w:style w:type="character" w:customStyle="1" w:styleId="WW8Num19z5">
    <w:name w:val="WW8Num19z5"/>
    <w:rsid w:val="0035013B"/>
  </w:style>
  <w:style w:type="character" w:customStyle="1" w:styleId="WW8Num19z6">
    <w:name w:val="WW8Num19z6"/>
    <w:rsid w:val="0035013B"/>
  </w:style>
  <w:style w:type="character" w:customStyle="1" w:styleId="WW8Num19z7">
    <w:name w:val="WW8Num19z7"/>
    <w:rsid w:val="0035013B"/>
  </w:style>
  <w:style w:type="character" w:customStyle="1" w:styleId="WW8Num19z8">
    <w:name w:val="WW8Num19z8"/>
    <w:rsid w:val="0035013B"/>
  </w:style>
  <w:style w:type="character" w:customStyle="1" w:styleId="WW8Num20z0">
    <w:name w:val="WW8Num20z0"/>
    <w:rsid w:val="0035013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5013B"/>
  </w:style>
  <w:style w:type="character" w:customStyle="1" w:styleId="WW8Num20z2">
    <w:name w:val="WW8Num20z2"/>
    <w:rsid w:val="0035013B"/>
  </w:style>
  <w:style w:type="character" w:customStyle="1" w:styleId="WW8Num20z3">
    <w:name w:val="WW8Num20z3"/>
    <w:rsid w:val="0035013B"/>
  </w:style>
  <w:style w:type="character" w:customStyle="1" w:styleId="WW8Num20z4">
    <w:name w:val="WW8Num20z4"/>
    <w:rsid w:val="0035013B"/>
  </w:style>
  <w:style w:type="character" w:customStyle="1" w:styleId="WW8Num20z5">
    <w:name w:val="WW8Num20z5"/>
    <w:rsid w:val="0035013B"/>
  </w:style>
  <w:style w:type="character" w:customStyle="1" w:styleId="WW8Num20z6">
    <w:name w:val="WW8Num20z6"/>
    <w:rsid w:val="0035013B"/>
  </w:style>
  <w:style w:type="character" w:customStyle="1" w:styleId="WW8Num20z7">
    <w:name w:val="WW8Num20z7"/>
    <w:rsid w:val="0035013B"/>
  </w:style>
  <w:style w:type="character" w:customStyle="1" w:styleId="WW8Num20z8">
    <w:name w:val="WW8Num20z8"/>
    <w:rsid w:val="0035013B"/>
  </w:style>
  <w:style w:type="character" w:customStyle="1" w:styleId="WW8Num21z0">
    <w:name w:val="WW8Num21z0"/>
    <w:rsid w:val="0035013B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5013B"/>
    <w:rPr>
      <w:rFonts w:hint="default"/>
    </w:rPr>
  </w:style>
  <w:style w:type="character" w:customStyle="1" w:styleId="WW8Num21z3">
    <w:name w:val="WW8Num21z3"/>
    <w:rsid w:val="0035013B"/>
  </w:style>
  <w:style w:type="character" w:customStyle="1" w:styleId="WW8Num21z4">
    <w:name w:val="WW8Num21z4"/>
    <w:rsid w:val="0035013B"/>
  </w:style>
  <w:style w:type="character" w:customStyle="1" w:styleId="WW8Num21z5">
    <w:name w:val="WW8Num21z5"/>
    <w:rsid w:val="0035013B"/>
  </w:style>
  <w:style w:type="character" w:customStyle="1" w:styleId="WW8Num21z6">
    <w:name w:val="WW8Num21z6"/>
    <w:rsid w:val="0035013B"/>
  </w:style>
  <w:style w:type="character" w:customStyle="1" w:styleId="WW8Num21z7">
    <w:name w:val="WW8Num21z7"/>
    <w:rsid w:val="0035013B"/>
  </w:style>
  <w:style w:type="character" w:customStyle="1" w:styleId="WW8Num21z8">
    <w:name w:val="WW8Num21z8"/>
    <w:rsid w:val="0035013B"/>
  </w:style>
  <w:style w:type="character" w:customStyle="1" w:styleId="WW8Num22z0">
    <w:name w:val="WW8Num22z0"/>
    <w:rsid w:val="0035013B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5013B"/>
  </w:style>
  <w:style w:type="character" w:customStyle="1" w:styleId="WW8Num22z3">
    <w:name w:val="WW8Num22z3"/>
    <w:rsid w:val="0035013B"/>
  </w:style>
  <w:style w:type="character" w:customStyle="1" w:styleId="WW8Num22z4">
    <w:name w:val="WW8Num22z4"/>
    <w:rsid w:val="0035013B"/>
  </w:style>
  <w:style w:type="character" w:customStyle="1" w:styleId="WW8Num22z5">
    <w:name w:val="WW8Num22z5"/>
    <w:rsid w:val="0035013B"/>
  </w:style>
  <w:style w:type="character" w:customStyle="1" w:styleId="WW8Num22z6">
    <w:name w:val="WW8Num22z6"/>
    <w:rsid w:val="0035013B"/>
  </w:style>
  <w:style w:type="character" w:customStyle="1" w:styleId="WW8Num22z7">
    <w:name w:val="WW8Num22z7"/>
    <w:rsid w:val="0035013B"/>
  </w:style>
  <w:style w:type="character" w:customStyle="1" w:styleId="WW8Num22z8">
    <w:name w:val="WW8Num22z8"/>
    <w:rsid w:val="0035013B"/>
  </w:style>
  <w:style w:type="character" w:customStyle="1" w:styleId="WW8Num23z0">
    <w:name w:val="WW8Num23z0"/>
    <w:rsid w:val="0035013B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5013B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5013B"/>
  </w:style>
  <w:style w:type="character" w:customStyle="1" w:styleId="WW8Num23z4">
    <w:name w:val="WW8Num23z4"/>
    <w:rsid w:val="0035013B"/>
  </w:style>
  <w:style w:type="character" w:customStyle="1" w:styleId="WW8Num23z5">
    <w:name w:val="WW8Num23z5"/>
    <w:rsid w:val="0035013B"/>
  </w:style>
  <w:style w:type="character" w:customStyle="1" w:styleId="WW8Num23z6">
    <w:name w:val="WW8Num23z6"/>
    <w:rsid w:val="0035013B"/>
  </w:style>
  <w:style w:type="character" w:customStyle="1" w:styleId="WW8Num23z7">
    <w:name w:val="WW8Num23z7"/>
    <w:rsid w:val="0035013B"/>
  </w:style>
  <w:style w:type="character" w:customStyle="1" w:styleId="WW8Num23z8">
    <w:name w:val="WW8Num23z8"/>
    <w:rsid w:val="0035013B"/>
  </w:style>
  <w:style w:type="character" w:customStyle="1" w:styleId="WW8Num24z0">
    <w:name w:val="WW8Num24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5013B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5013B"/>
  </w:style>
  <w:style w:type="character" w:customStyle="1" w:styleId="WW8Num24z3">
    <w:name w:val="WW8Num24z3"/>
    <w:rsid w:val="0035013B"/>
  </w:style>
  <w:style w:type="character" w:customStyle="1" w:styleId="WW8Num24z4">
    <w:name w:val="WW8Num24z4"/>
    <w:rsid w:val="0035013B"/>
  </w:style>
  <w:style w:type="character" w:customStyle="1" w:styleId="WW8Num24z5">
    <w:name w:val="WW8Num24z5"/>
    <w:rsid w:val="0035013B"/>
  </w:style>
  <w:style w:type="character" w:customStyle="1" w:styleId="WW8Num24z6">
    <w:name w:val="WW8Num24z6"/>
    <w:rsid w:val="0035013B"/>
  </w:style>
  <w:style w:type="character" w:customStyle="1" w:styleId="WW8Num24z7">
    <w:name w:val="WW8Num24z7"/>
    <w:rsid w:val="0035013B"/>
  </w:style>
  <w:style w:type="character" w:customStyle="1" w:styleId="WW8Num24z8">
    <w:name w:val="WW8Num24z8"/>
    <w:rsid w:val="0035013B"/>
  </w:style>
  <w:style w:type="character" w:customStyle="1" w:styleId="WW8Num25z0">
    <w:name w:val="WW8Num25z0"/>
    <w:rsid w:val="0035013B"/>
    <w:rPr>
      <w:rFonts w:ascii="Arial" w:hAnsi="Arial" w:cs="Arial" w:hint="default"/>
      <w:sz w:val="20"/>
    </w:rPr>
  </w:style>
  <w:style w:type="character" w:customStyle="1" w:styleId="WW8Num25z2">
    <w:name w:val="WW8Num25z2"/>
    <w:rsid w:val="0035013B"/>
  </w:style>
  <w:style w:type="character" w:customStyle="1" w:styleId="WW8Num25z3">
    <w:name w:val="WW8Num25z3"/>
    <w:rsid w:val="0035013B"/>
  </w:style>
  <w:style w:type="character" w:customStyle="1" w:styleId="WW8Num25z4">
    <w:name w:val="WW8Num25z4"/>
    <w:rsid w:val="0035013B"/>
  </w:style>
  <w:style w:type="character" w:customStyle="1" w:styleId="WW8Num25z5">
    <w:name w:val="WW8Num25z5"/>
    <w:rsid w:val="0035013B"/>
  </w:style>
  <w:style w:type="character" w:customStyle="1" w:styleId="WW8Num25z6">
    <w:name w:val="WW8Num25z6"/>
    <w:rsid w:val="0035013B"/>
  </w:style>
  <w:style w:type="character" w:customStyle="1" w:styleId="WW8Num25z7">
    <w:name w:val="WW8Num25z7"/>
    <w:rsid w:val="0035013B"/>
  </w:style>
  <w:style w:type="character" w:customStyle="1" w:styleId="WW8Num25z8">
    <w:name w:val="WW8Num25z8"/>
    <w:rsid w:val="0035013B"/>
  </w:style>
  <w:style w:type="character" w:customStyle="1" w:styleId="WW8Num26z0">
    <w:name w:val="WW8Num26z0"/>
    <w:rsid w:val="0035013B"/>
    <w:rPr>
      <w:rFonts w:hint="default"/>
    </w:rPr>
  </w:style>
  <w:style w:type="character" w:customStyle="1" w:styleId="WW8Num26z1">
    <w:name w:val="WW8Num26z1"/>
    <w:rsid w:val="0035013B"/>
  </w:style>
  <w:style w:type="character" w:customStyle="1" w:styleId="WW8Num26z2">
    <w:name w:val="WW8Num26z2"/>
    <w:rsid w:val="0035013B"/>
  </w:style>
  <w:style w:type="character" w:customStyle="1" w:styleId="WW8Num26z3">
    <w:name w:val="WW8Num26z3"/>
    <w:rsid w:val="0035013B"/>
  </w:style>
  <w:style w:type="character" w:customStyle="1" w:styleId="WW8Num26z4">
    <w:name w:val="WW8Num26z4"/>
    <w:rsid w:val="0035013B"/>
  </w:style>
  <w:style w:type="character" w:customStyle="1" w:styleId="WW8Num26z5">
    <w:name w:val="WW8Num26z5"/>
    <w:rsid w:val="0035013B"/>
  </w:style>
  <w:style w:type="character" w:customStyle="1" w:styleId="WW8Num26z6">
    <w:name w:val="WW8Num26z6"/>
    <w:rsid w:val="0035013B"/>
  </w:style>
  <w:style w:type="character" w:customStyle="1" w:styleId="WW8Num26z7">
    <w:name w:val="WW8Num26z7"/>
    <w:rsid w:val="0035013B"/>
  </w:style>
  <w:style w:type="character" w:customStyle="1" w:styleId="WW8Num26z8">
    <w:name w:val="WW8Num26z8"/>
    <w:rsid w:val="0035013B"/>
  </w:style>
  <w:style w:type="character" w:customStyle="1" w:styleId="WW8Num27z0">
    <w:name w:val="WW8Num27z0"/>
    <w:rsid w:val="0035013B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5013B"/>
  </w:style>
  <w:style w:type="character" w:customStyle="1" w:styleId="WW8Num27z2">
    <w:name w:val="WW8Num27z2"/>
    <w:rsid w:val="0035013B"/>
  </w:style>
  <w:style w:type="character" w:customStyle="1" w:styleId="WW8Num27z3">
    <w:name w:val="WW8Num27z3"/>
    <w:rsid w:val="0035013B"/>
  </w:style>
  <w:style w:type="character" w:customStyle="1" w:styleId="WW8Num27z4">
    <w:name w:val="WW8Num27z4"/>
    <w:rsid w:val="0035013B"/>
  </w:style>
  <w:style w:type="character" w:customStyle="1" w:styleId="WW8Num27z5">
    <w:name w:val="WW8Num27z5"/>
    <w:rsid w:val="0035013B"/>
  </w:style>
  <w:style w:type="character" w:customStyle="1" w:styleId="WW8Num27z6">
    <w:name w:val="WW8Num27z6"/>
    <w:rsid w:val="0035013B"/>
  </w:style>
  <w:style w:type="character" w:customStyle="1" w:styleId="WW8Num27z7">
    <w:name w:val="WW8Num27z7"/>
    <w:rsid w:val="0035013B"/>
  </w:style>
  <w:style w:type="character" w:customStyle="1" w:styleId="WW8Num27z8">
    <w:name w:val="WW8Num27z8"/>
    <w:rsid w:val="0035013B"/>
  </w:style>
  <w:style w:type="character" w:customStyle="1" w:styleId="WW8Num28z0">
    <w:name w:val="WW8Num28z0"/>
    <w:rsid w:val="0035013B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5013B"/>
  </w:style>
  <w:style w:type="character" w:customStyle="1" w:styleId="WW8Num28z3">
    <w:name w:val="WW8Num28z3"/>
    <w:rsid w:val="0035013B"/>
  </w:style>
  <w:style w:type="character" w:customStyle="1" w:styleId="WW8Num28z4">
    <w:name w:val="WW8Num28z4"/>
    <w:rsid w:val="0035013B"/>
  </w:style>
  <w:style w:type="character" w:customStyle="1" w:styleId="WW8Num28z5">
    <w:name w:val="WW8Num28z5"/>
    <w:rsid w:val="0035013B"/>
  </w:style>
  <w:style w:type="character" w:customStyle="1" w:styleId="WW8Num28z6">
    <w:name w:val="WW8Num28z6"/>
    <w:rsid w:val="0035013B"/>
  </w:style>
  <w:style w:type="character" w:customStyle="1" w:styleId="WW8Num28z7">
    <w:name w:val="WW8Num28z7"/>
    <w:rsid w:val="0035013B"/>
  </w:style>
  <w:style w:type="character" w:customStyle="1" w:styleId="WW8Num28z8">
    <w:name w:val="WW8Num28z8"/>
    <w:rsid w:val="0035013B"/>
  </w:style>
  <w:style w:type="character" w:customStyle="1" w:styleId="WW8Num29z0">
    <w:name w:val="WW8Num29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5013B"/>
    <w:rPr>
      <w:rFonts w:ascii="Arial" w:hAnsi="Arial" w:cs="Arial" w:hint="default"/>
      <w:sz w:val="20"/>
    </w:rPr>
  </w:style>
  <w:style w:type="character" w:customStyle="1" w:styleId="WW8Num29z2">
    <w:name w:val="WW8Num29z2"/>
    <w:rsid w:val="0035013B"/>
  </w:style>
  <w:style w:type="character" w:customStyle="1" w:styleId="WW8Num29z3">
    <w:name w:val="WW8Num29z3"/>
    <w:rsid w:val="0035013B"/>
  </w:style>
  <w:style w:type="character" w:customStyle="1" w:styleId="WW8Num29z4">
    <w:name w:val="WW8Num29z4"/>
    <w:rsid w:val="0035013B"/>
  </w:style>
  <w:style w:type="character" w:customStyle="1" w:styleId="WW8Num29z5">
    <w:name w:val="WW8Num29z5"/>
    <w:rsid w:val="0035013B"/>
  </w:style>
  <w:style w:type="character" w:customStyle="1" w:styleId="WW8Num29z6">
    <w:name w:val="WW8Num29z6"/>
    <w:rsid w:val="0035013B"/>
  </w:style>
  <w:style w:type="character" w:customStyle="1" w:styleId="WW8Num29z7">
    <w:name w:val="WW8Num29z7"/>
    <w:rsid w:val="0035013B"/>
  </w:style>
  <w:style w:type="character" w:customStyle="1" w:styleId="WW8Num29z8">
    <w:name w:val="WW8Num29z8"/>
    <w:rsid w:val="0035013B"/>
  </w:style>
  <w:style w:type="character" w:customStyle="1" w:styleId="WW8Num30z0">
    <w:name w:val="WW8Num30z0"/>
    <w:rsid w:val="0035013B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5013B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5013B"/>
  </w:style>
  <w:style w:type="character" w:customStyle="1" w:styleId="WW8Num30z3">
    <w:name w:val="WW8Num30z3"/>
    <w:rsid w:val="0035013B"/>
  </w:style>
  <w:style w:type="character" w:customStyle="1" w:styleId="WW8Num30z4">
    <w:name w:val="WW8Num30z4"/>
    <w:rsid w:val="0035013B"/>
  </w:style>
  <w:style w:type="character" w:customStyle="1" w:styleId="WW8Num30z5">
    <w:name w:val="WW8Num30z5"/>
    <w:rsid w:val="0035013B"/>
  </w:style>
  <w:style w:type="character" w:customStyle="1" w:styleId="WW8Num30z6">
    <w:name w:val="WW8Num30z6"/>
    <w:rsid w:val="0035013B"/>
  </w:style>
  <w:style w:type="character" w:customStyle="1" w:styleId="WW8Num30z7">
    <w:name w:val="WW8Num30z7"/>
    <w:rsid w:val="0035013B"/>
  </w:style>
  <w:style w:type="character" w:customStyle="1" w:styleId="WW8Num30z8">
    <w:name w:val="WW8Num30z8"/>
    <w:rsid w:val="0035013B"/>
  </w:style>
  <w:style w:type="character" w:customStyle="1" w:styleId="WW8Num31z0">
    <w:name w:val="WW8Num31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5013B"/>
  </w:style>
  <w:style w:type="character" w:customStyle="1" w:styleId="WW8Num31z2">
    <w:name w:val="WW8Num31z2"/>
    <w:rsid w:val="0035013B"/>
  </w:style>
  <w:style w:type="character" w:customStyle="1" w:styleId="WW8Num31z3">
    <w:name w:val="WW8Num31z3"/>
    <w:rsid w:val="0035013B"/>
  </w:style>
  <w:style w:type="character" w:customStyle="1" w:styleId="WW8Num31z4">
    <w:name w:val="WW8Num31z4"/>
    <w:rsid w:val="0035013B"/>
  </w:style>
  <w:style w:type="character" w:customStyle="1" w:styleId="WW8Num31z5">
    <w:name w:val="WW8Num31z5"/>
    <w:rsid w:val="0035013B"/>
  </w:style>
  <w:style w:type="character" w:customStyle="1" w:styleId="WW8Num31z6">
    <w:name w:val="WW8Num31z6"/>
    <w:rsid w:val="0035013B"/>
  </w:style>
  <w:style w:type="character" w:customStyle="1" w:styleId="WW8Num31z7">
    <w:name w:val="WW8Num31z7"/>
    <w:rsid w:val="0035013B"/>
  </w:style>
  <w:style w:type="character" w:customStyle="1" w:styleId="WW8Num31z8">
    <w:name w:val="WW8Num31z8"/>
    <w:rsid w:val="0035013B"/>
  </w:style>
  <w:style w:type="character" w:customStyle="1" w:styleId="WW8Num32z0">
    <w:name w:val="WW8Num32z0"/>
    <w:rsid w:val="0035013B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5013B"/>
  </w:style>
  <w:style w:type="character" w:customStyle="1" w:styleId="WW8Num32z2">
    <w:name w:val="WW8Num32z2"/>
    <w:rsid w:val="0035013B"/>
  </w:style>
  <w:style w:type="character" w:customStyle="1" w:styleId="WW8Num32z3">
    <w:name w:val="WW8Num32z3"/>
    <w:rsid w:val="0035013B"/>
  </w:style>
  <w:style w:type="character" w:customStyle="1" w:styleId="WW8Num32z4">
    <w:name w:val="WW8Num32z4"/>
    <w:rsid w:val="0035013B"/>
  </w:style>
  <w:style w:type="character" w:customStyle="1" w:styleId="WW8Num32z5">
    <w:name w:val="WW8Num32z5"/>
    <w:rsid w:val="0035013B"/>
  </w:style>
  <w:style w:type="character" w:customStyle="1" w:styleId="WW8Num32z6">
    <w:name w:val="WW8Num32z6"/>
    <w:rsid w:val="0035013B"/>
  </w:style>
  <w:style w:type="character" w:customStyle="1" w:styleId="WW8Num32z7">
    <w:name w:val="WW8Num32z7"/>
    <w:rsid w:val="0035013B"/>
  </w:style>
  <w:style w:type="character" w:customStyle="1" w:styleId="WW8Num32z8">
    <w:name w:val="WW8Num32z8"/>
    <w:rsid w:val="0035013B"/>
  </w:style>
  <w:style w:type="character" w:customStyle="1" w:styleId="WW8Num33z0">
    <w:name w:val="WW8Num33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5013B"/>
  </w:style>
  <w:style w:type="character" w:customStyle="1" w:styleId="WW8Num33z2">
    <w:name w:val="WW8Num33z2"/>
    <w:rsid w:val="0035013B"/>
  </w:style>
  <w:style w:type="character" w:customStyle="1" w:styleId="WW8Num33z3">
    <w:name w:val="WW8Num33z3"/>
    <w:rsid w:val="0035013B"/>
  </w:style>
  <w:style w:type="character" w:customStyle="1" w:styleId="WW8Num33z4">
    <w:name w:val="WW8Num33z4"/>
    <w:rsid w:val="0035013B"/>
  </w:style>
  <w:style w:type="character" w:customStyle="1" w:styleId="WW8Num33z5">
    <w:name w:val="WW8Num33z5"/>
    <w:rsid w:val="0035013B"/>
  </w:style>
  <w:style w:type="character" w:customStyle="1" w:styleId="WW8Num33z6">
    <w:name w:val="WW8Num33z6"/>
    <w:rsid w:val="0035013B"/>
  </w:style>
  <w:style w:type="character" w:customStyle="1" w:styleId="WW8Num33z7">
    <w:name w:val="WW8Num33z7"/>
    <w:rsid w:val="0035013B"/>
  </w:style>
  <w:style w:type="character" w:customStyle="1" w:styleId="WW8Num33z8">
    <w:name w:val="WW8Num33z8"/>
    <w:rsid w:val="0035013B"/>
  </w:style>
  <w:style w:type="character" w:customStyle="1" w:styleId="WW8Num34z0">
    <w:name w:val="WW8Num34z0"/>
    <w:rsid w:val="0035013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5013B"/>
  </w:style>
  <w:style w:type="character" w:customStyle="1" w:styleId="WW8Num34z2">
    <w:name w:val="WW8Num34z2"/>
    <w:rsid w:val="0035013B"/>
  </w:style>
  <w:style w:type="character" w:customStyle="1" w:styleId="WW8Num34z3">
    <w:name w:val="WW8Num34z3"/>
    <w:rsid w:val="0035013B"/>
  </w:style>
  <w:style w:type="character" w:customStyle="1" w:styleId="WW8Num34z4">
    <w:name w:val="WW8Num34z4"/>
    <w:rsid w:val="0035013B"/>
  </w:style>
  <w:style w:type="character" w:customStyle="1" w:styleId="WW8Num34z5">
    <w:name w:val="WW8Num34z5"/>
    <w:rsid w:val="0035013B"/>
  </w:style>
  <w:style w:type="character" w:customStyle="1" w:styleId="WW8Num34z6">
    <w:name w:val="WW8Num34z6"/>
    <w:rsid w:val="0035013B"/>
  </w:style>
  <w:style w:type="character" w:customStyle="1" w:styleId="WW8Num34z7">
    <w:name w:val="WW8Num34z7"/>
    <w:rsid w:val="0035013B"/>
  </w:style>
  <w:style w:type="character" w:customStyle="1" w:styleId="WW8Num34z8">
    <w:name w:val="WW8Num34z8"/>
    <w:rsid w:val="0035013B"/>
  </w:style>
  <w:style w:type="character" w:customStyle="1" w:styleId="WW8Num35z0">
    <w:name w:val="WW8Num35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5013B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5013B"/>
  </w:style>
  <w:style w:type="character" w:customStyle="1" w:styleId="WW8Num35z3">
    <w:name w:val="WW8Num35z3"/>
    <w:rsid w:val="0035013B"/>
  </w:style>
  <w:style w:type="character" w:customStyle="1" w:styleId="WW8Num35z4">
    <w:name w:val="WW8Num35z4"/>
    <w:rsid w:val="0035013B"/>
  </w:style>
  <w:style w:type="character" w:customStyle="1" w:styleId="WW8Num35z5">
    <w:name w:val="WW8Num35z5"/>
    <w:rsid w:val="0035013B"/>
  </w:style>
  <w:style w:type="character" w:customStyle="1" w:styleId="WW8Num35z6">
    <w:name w:val="WW8Num35z6"/>
    <w:rsid w:val="0035013B"/>
  </w:style>
  <w:style w:type="character" w:customStyle="1" w:styleId="WW8Num35z7">
    <w:name w:val="WW8Num35z7"/>
    <w:rsid w:val="0035013B"/>
  </w:style>
  <w:style w:type="character" w:customStyle="1" w:styleId="WW8Num35z8">
    <w:name w:val="WW8Num35z8"/>
    <w:rsid w:val="0035013B"/>
  </w:style>
  <w:style w:type="character" w:customStyle="1" w:styleId="WW8Num36z0">
    <w:name w:val="WW8Num36z0"/>
    <w:rsid w:val="0035013B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5013B"/>
  </w:style>
  <w:style w:type="character" w:customStyle="1" w:styleId="WW8Num36z2">
    <w:name w:val="WW8Num36z2"/>
    <w:rsid w:val="0035013B"/>
  </w:style>
  <w:style w:type="character" w:customStyle="1" w:styleId="WW8Num36z3">
    <w:name w:val="WW8Num36z3"/>
    <w:rsid w:val="0035013B"/>
  </w:style>
  <w:style w:type="character" w:customStyle="1" w:styleId="WW8Num36z4">
    <w:name w:val="WW8Num36z4"/>
    <w:rsid w:val="0035013B"/>
  </w:style>
  <w:style w:type="character" w:customStyle="1" w:styleId="WW8Num36z5">
    <w:name w:val="WW8Num36z5"/>
    <w:rsid w:val="0035013B"/>
  </w:style>
  <w:style w:type="character" w:customStyle="1" w:styleId="WW8Num36z6">
    <w:name w:val="WW8Num36z6"/>
    <w:rsid w:val="0035013B"/>
  </w:style>
  <w:style w:type="character" w:customStyle="1" w:styleId="WW8Num36z7">
    <w:name w:val="WW8Num36z7"/>
    <w:rsid w:val="0035013B"/>
  </w:style>
  <w:style w:type="character" w:customStyle="1" w:styleId="WW8Num36z8">
    <w:name w:val="WW8Num36z8"/>
    <w:rsid w:val="0035013B"/>
  </w:style>
  <w:style w:type="character" w:customStyle="1" w:styleId="WW8Num37z0">
    <w:name w:val="WW8Num37z0"/>
    <w:rsid w:val="0035013B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5013B"/>
  </w:style>
  <w:style w:type="character" w:customStyle="1" w:styleId="WW8Num37z2">
    <w:name w:val="WW8Num37z2"/>
    <w:rsid w:val="0035013B"/>
  </w:style>
  <w:style w:type="character" w:customStyle="1" w:styleId="WW8Num37z3">
    <w:name w:val="WW8Num37z3"/>
    <w:rsid w:val="0035013B"/>
  </w:style>
  <w:style w:type="character" w:customStyle="1" w:styleId="WW8Num37z4">
    <w:name w:val="WW8Num37z4"/>
    <w:rsid w:val="0035013B"/>
  </w:style>
  <w:style w:type="character" w:customStyle="1" w:styleId="WW8Num37z5">
    <w:name w:val="WW8Num37z5"/>
    <w:rsid w:val="0035013B"/>
  </w:style>
  <w:style w:type="character" w:customStyle="1" w:styleId="WW8Num37z6">
    <w:name w:val="WW8Num37z6"/>
    <w:rsid w:val="0035013B"/>
  </w:style>
  <w:style w:type="character" w:customStyle="1" w:styleId="WW8Num37z7">
    <w:name w:val="WW8Num37z7"/>
    <w:rsid w:val="0035013B"/>
  </w:style>
  <w:style w:type="character" w:customStyle="1" w:styleId="WW8Num37z8">
    <w:name w:val="WW8Num37z8"/>
    <w:rsid w:val="0035013B"/>
  </w:style>
  <w:style w:type="character" w:customStyle="1" w:styleId="WW8Num38z0">
    <w:name w:val="WW8Num38z0"/>
    <w:rsid w:val="0035013B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5013B"/>
  </w:style>
  <w:style w:type="character" w:customStyle="1" w:styleId="WW8Num38z3">
    <w:name w:val="WW8Num38z3"/>
    <w:rsid w:val="0035013B"/>
  </w:style>
  <w:style w:type="character" w:customStyle="1" w:styleId="WW8Num38z4">
    <w:name w:val="WW8Num38z4"/>
    <w:rsid w:val="0035013B"/>
  </w:style>
  <w:style w:type="character" w:customStyle="1" w:styleId="WW8Num38z5">
    <w:name w:val="WW8Num38z5"/>
    <w:rsid w:val="0035013B"/>
  </w:style>
  <w:style w:type="character" w:customStyle="1" w:styleId="WW8Num38z6">
    <w:name w:val="WW8Num38z6"/>
    <w:rsid w:val="0035013B"/>
  </w:style>
  <w:style w:type="character" w:customStyle="1" w:styleId="WW8Num38z7">
    <w:name w:val="WW8Num38z7"/>
    <w:rsid w:val="0035013B"/>
  </w:style>
  <w:style w:type="character" w:customStyle="1" w:styleId="WW8Num38z8">
    <w:name w:val="WW8Num38z8"/>
    <w:rsid w:val="0035013B"/>
  </w:style>
  <w:style w:type="character" w:customStyle="1" w:styleId="WW8Num39z0">
    <w:name w:val="WW8Num39z0"/>
    <w:rsid w:val="0035013B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5013B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5013B"/>
  </w:style>
  <w:style w:type="character" w:customStyle="1" w:styleId="WW8Num39z3">
    <w:name w:val="WW8Num39z3"/>
    <w:rsid w:val="0035013B"/>
  </w:style>
  <w:style w:type="character" w:customStyle="1" w:styleId="WW8Num39z4">
    <w:name w:val="WW8Num39z4"/>
    <w:rsid w:val="0035013B"/>
  </w:style>
  <w:style w:type="character" w:customStyle="1" w:styleId="WW8Num39z5">
    <w:name w:val="WW8Num39z5"/>
    <w:rsid w:val="0035013B"/>
  </w:style>
  <w:style w:type="character" w:customStyle="1" w:styleId="WW8Num39z6">
    <w:name w:val="WW8Num39z6"/>
    <w:rsid w:val="0035013B"/>
  </w:style>
  <w:style w:type="character" w:customStyle="1" w:styleId="WW8Num39z7">
    <w:name w:val="WW8Num39z7"/>
    <w:rsid w:val="0035013B"/>
  </w:style>
  <w:style w:type="character" w:customStyle="1" w:styleId="WW8Num39z8">
    <w:name w:val="WW8Num39z8"/>
    <w:rsid w:val="0035013B"/>
  </w:style>
  <w:style w:type="character" w:customStyle="1" w:styleId="WW8Num40z0">
    <w:name w:val="WW8Num40z0"/>
    <w:rsid w:val="0035013B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5013B"/>
  </w:style>
  <w:style w:type="character" w:customStyle="1" w:styleId="WW8Num40z2">
    <w:name w:val="WW8Num40z2"/>
    <w:rsid w:val="0035013B"/>
  </w:style>
  <w:style w:type="character" w:customStyle="1" w:styleId="WW8Num40z3">
    <w:name w:val="WW8Num40z3"/>
    <w:rsid w:val="0035013B"/>
  </w:style>
  <w:style w:type="character" w:customStyle="1" w:styleId="WW8Num40z4">
    <w:name w:val="WW8Num40z4"/>
    <w:rsid w:val="0035013B"/>
  </w:style>
  <w:style w:type="character" w:customStyle="1" w:styleId="WW8Num40z5">
    <w:name w:val="WW8Num40z5"/>
    <w:rsid w:val="0035013B"/>
  </w:style>
  <w:style w:type="character" w:customStyle="1" w:styleId="WW8Num40z6">
    <w:name w:val="WW8Num40z6"/>
    <w:rsid w:val="0035013B"/>
  </w:style>
  <w:style w:type="character" w:customStyle="1" w:styleId="WW8Num40z7">
    <w:name w:val="WW8Num40z7"/>
    <w:rsid w:val="0035013B"/>
  </w:style>
  <w:style w:type="character" w:customStyle="1" w:styleId="WW8Num40z8">
    <w:name w:val="WW8Num40z8"/>
    <w:rsid w:val="0035013B"/>
  </w:style>
  <w:style w:type="character" w:customStyle="1" w:styleId="Domylnaczcionkaakapitu1">
    <w:name w:val="Domyślna czcionka akapitu1"/>
    <w:rsid w:val="0035013B"/>
  </w:style>
  <w:style w:type="character" w:customStyle="1" w:styleId="Znakiprzypiswdolnych">
    <w:name w:val="Znaki przypisów dolnych"/>
    <w:rsid w:val="0035013B"/>
    <w:rPr>
      <w:vertAlign w:val="superscript"/>
    </w:rPr>
  </w:style>
  <w:style w:type="character" w:customStyle="1" w:styleId="Odwoaniedokomentarza1">
    <w:name w:val="Odwołanie do komentarza1"/>
    <w:rsid w:val="0035013B"/>
    <w:rPr>
      <w:sz w:val="16"/>
      <w:szCs w:val="16"/>
    </w:rPr>
  </w:style>
  <w:style w:type="character" w:customStyle="1" w:styleId="TekstpodstawowyZnak">
    <w:name w:val="Tekst podstawowy Znak"/>
    <w:rsid w:val="0035013B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35013B"/>
  </w:style>
  <w:style w:type="character" w:customStyle="1" w:styleId="Znakiprzypiswkocowych">
    <w:name w:val="Znaki przypisów końcowych"/>
    <w:rsid w:val="0035013B"/>
    <w:rPr>
      <w:vertAlign w:val="superscript"/>
    </w:rPr>
  </w:style>
  <w:style w:type="character" w:styleId="Hipercze">
    <w:name w:val="Hyperlink"/>
    <w:rsid w:val="0035013B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  <w:rsid w:val="0035013B"/>
  </w:style>
  <w:style w:type="character" w:customStyle="1" w:styleId="TematkomentarzaZnak">
    <w:name w:val="Temat komentarza Znak"/>
    <w:basedOn w:val="TekstkomentarzaZnak"/>
    <w:rsid w:val="0035013B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  <w:rsid w:val="0035013B"/>
  </w:style>
  <w:style w:type="character" w:customStyle="1" w:styleId="tw4winTerm">
    <w:name w:val="tw4winTerm"/>
    <w:rsid w:val="0035013B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35013B"/>
    <w:rPr>
      <w:vertAlign w:val="superscript"/>
    </w:rPr>
  </w:style>
  <w:style w:type="character" w:styleId="Odwoanieprzypisukocowego">
    <w:name w:val="endnote reference"/>
    <w:rsid w:val="0035013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501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35013B"/>
    <w:pPr>
      <w:jc w:val="both"/>
    </w:pPr>
  </w:style>
  <w:style w:type="paragraph" w:styleId="Lista">
    <w:name w:val="List"/>
    <w:basedOn w:val="Tekstpodstawowy"/>
    <w:rsid w:val="0035013B"/>
    <w:rPr>
      <w:rFonts w:cs="Mangal"/>
    </w:rPr>
  </w:style>
  <w:style w:type="paragraph" w:customStyle="1" w:styleId="Podpis1">
    <w:name w:val="Podpis1"/>
    <w:basedOn w:val="Normalny"/>
    <w:rsid w:val="003501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5013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5013B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35013B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35013B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rsid w:val="0035013B"/>
    <w:rPr>
      <w:sz w:val="20"/>
      <w:szCs w:val="20"/>
    </w:rPr>
  </w:style>
  <w:style w:type="paragraph" w:customStyle="1" w:styleId="Pisma">
    <w:name w:val="Pisma"/>
    <w:basedOn w:val="Normalny"/>
    <w:rsid w:val="0035013B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sid w:val="0035013B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rsid w:val="0035013B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35013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5013B"/>
    <w:rPr>
      <w:sz w:val="20"/>
      <w:szCs w:val="20"/>
    </w:rPr>
  </w:style>
  <w:style w:type="paragraph" w:styleId="Nagwek">
    <w:name w:val="header"/>
    <w:basedOn w:val="Normalny"/>
    <w:rsid w:val="0035013B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5013B"/>
    <w:rPr>
      <w:sz w:val="20"/>
      <w:szCs w:val="20"/>
    </w:rPr>
  </w:style>
  <w:style w:type="paragraph" w:customStyle="1" w:styleId="ZnakZnakZnak">
    <w:name w:val="Znak Znak Znak"/>
    <w:basedOn w:val="Normalny"/>
    <w:rsid w:val="0035013B"/>
  </w:style>
  <w:style w:type="paragraph" w:styleId="Tematkomentarza">
    <w:name w:val="annotation subject"/>
    <w:basedOn w:val="Tekstkomentarza1"/>
    <w:next w:val="Tekstkomentarza1"/>
    <w:rsid w:val="0035013B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35013B"/>
    <w:pPr>
      <w:ind w:left="720"/>
    </w:pPr>
  </w:style>
  <w:style w:type="paragraph" w:styleId="Poprawka">
    <w:name w:val="Revision"/>
    <w:rsid w:val="0035013B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013B"/>
  </w:style>
  <w:style w:type="paragraph" w:customStyle="1" w:styleId="Zawartotabeli">
    <w:name w:val="Zawartość tabeli"/>
    <w:basedOn w:val="Normalny"/>
    <w:rsid w:val="0035013B"/>
    <w:pPr>
      <w:suppressLineNumbers/>
    </w:pPr>
  </w:style>
  <w:style w:type="paragraph" w:customStyle="1" w:styleId="Nagwektabeli">
    <w:name w:val="Nagłówek tabeli"/>
    <w:basedOn w:val="Zawartotabeli"/>
    <w:rsid w:val="0035013B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73EB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podstawowyZnak1">
    <w:name w:val="Tekst podstawowy Znak1"/>
    <w:link w:val="Tekstpodstawowy"/>
    <w:uiPriority w:val="99"/>
    <w:rsid w:val="00122032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1405C8"/>
    <w:rPr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AE7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zakonkurencyjnosci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gk.com.p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rge2tgnjuha3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9AAE-0C0E-47F8-B3C5-65DE09A63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B4ED9-F326-4957-8A3D-D1FA6B1C0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854C7B-AE93-42C7-B77E-6A9762000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87DC7-EA69-4C5F-850B-ACA8D0C886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A514B7-9C45-4E9F-BCE7-3FCD0E230E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F74282-8155-40A9-9690-C4255A769AF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90F6571-981C-4AB6-A206-BCF5A3F9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9404</Words>
  <Characters>56429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65702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PARP</dc:creator>
  <cp:lastModifiedBy>Pieszka Adriana</cp:lastModifiedBy>
  <cp:revision>2</cp:revision>
  <cp:lastPrinted>2017-02-21T15:29:00Z</cp:lastPrinted>
  <dcterms:created xsi:type="dcterms:W3CDTF">2017-02-22T09:54:00Z</dcterms:created>
  <dcterms:modified xsi:type="dcterms:W3CDTF">2017-02-22T09:54:00Z</dcterms:modified>
</cp:coreProperties>
</file>